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6C" w:rsidRDefault="00AA471D" w:rsidP="0036426C">
      <w:pPr>
        <w:shd w:val="clear" w:color="auto" w:fill="FFFFFF"/>
        <w:spacing w:before="240" w:after="240" w:line="360" w:lineRule="auto"/>
        <w:jc w:val="center"/>
        <w:rPr>
          <w:rFonts w:eastAsia="Times New Roman" w:cs="Tahoma"/>
          <w:b/>
          <w:color w:val="555555"/>
          <w:sz w:val="24"/>
          <w:szCs w:val="24"/>
          <w:lang w:eastAsia="en-GB"/>
        </w:rPr>
      </w:pPr>
      <w:bookmarkStart w:id="0" w:name="_GoBack"/>
      <w:bookmarkEnd w:id="0"/>
      <w:r w:rsidRPr="00997B36">
        <w:rPr>
          <w:b/>
          <w:noProof/>
          <w:sz w:val="28"/>
          <w:szCs w:val="28"/>
          <w:lang w:eastAsia="en-GB"/>
        </w:rPr>
        <w:drawing>
          <wp:inline distT="0" distB="0" distL="0" distR="0" wp14:anchorId="2929BDEB" wp14:editId="4167AAED">
            <wp:extent cx="3561080" cy="1419225"/>
            <wp:effectExtent l="0" t="0" r="0" b="0"/>
            <wp:docPr id="1" name="Picture 1" descr="T:\General Information and Guidance\Templates and Pro Formas\Logos\New logo 2018\Logos\New logo\EPH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eneral Information and Guidance\Templates and Pro Formas\Logos\New logo 2018\Logos\New logo\EPHS_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3827" cy="1424305"/>
                    </a:xfrm>
                    <a:prstGeom prst="rect">
                      <a:avLst/>
                    </a:prstGeom>
                    <a:noFill/>
                    <a:ln>
                      <a:noFill/>
                    </a:ln>
                  </pic:spPr>
                </pic:pic>
              </a:graphicData>
            </a:graphic>
          </wp:inline>
        </w:drawing>
      </w:r>
    </w:p>
    <w:p w:rsidR="00D72798" w:rsidRPr="002B405F" w:rsidRDefault="0036426C" w:rsidP="008D16A4">
      <w:pPr>
        <w:shd w:val="clear" w:color="auto" w:fill="FFFFFF"/>
        <w:spacing w:after="0" w:line="360" w:lineRule="auto"/>
        <w:jc w:val="center"/>
        <w:rPr>
          <w:rFonts w:eastAsia="Times New Roman" w:cs="Arial"/>
          <w:b/>
          <w:sz w:val="24"/>
          <w:szCs w:val="24"/>
          <w:lang w:eastAsia="en-GB"/>
        </w:rPr>
      </w:pPr>
      <w:proofErr w:type="spellStart"/>
      <w:r w:rsidRPr="002B405F">
        <w:rPr>
          <w:rFonts w:eastAsia="Times New Roman" w:cs="Arial"/>
          <w:b/>
          <w:sz w:val="24"/>
          <w:szCs w:val="24"/>
          <w:lang w:eastAsia="en-GB"/>
        </w:rPr>
        <w:t>Elthorne</w:t>
      </w:r>
      <w:proofErr w:type="spellEnd"/>
      <w:r w:rsidRPr="002B405F">
        <w:rPr>
          <w:rFonts w:eastAsia="Times New Roman" w:cs="Arial"/>
          <w:b/>
          <w:sz w:val="24"/>
          <w:szCs w:val="24"/>
          <w:lang w:eastAsia="en-GB"/>
        </w:rPr>
        <w:t xml:space="preserve"> </w:t>
      </w:r>
      <w:r w:rsidR="00AA471D" w:rsidRPr="002B405F">
        <w:rPr>
          <w:rFonts w:eastAsia="Times New Roman" w:cs="Arial"/>
          <w:b/>
          <w:sz w:val="24"/>
          <w:szCs w:val="24"/>
          <w:lang w:eastAsia="en-GB"/>
        </w:rPr>
        <w:t>P</w:t>
      </w:r>
      <w:r w:rsidRPr="002B405F">
        <w:rPr>
          <w:rFonts w:eastAsia="Times New Roman" w:cs="Arial"/>
          <w:b/>
          <w:sz w:val="24"/>
          <w:szCs w:val="24"/>
          <w:lang w:eastAsia="en-GB"/>
        </w:rPr>
        <w:t xml:space="preserve">ark High School </w:t>
      </w:r>
      <w:r w:rsidR="00D72798" w:rsidRPr="002B405F">
        <w:rPr>
          <w:rFonts w:eastAsia="Times New Roman" w:cs="Arial"/>
          <w:b/>
          <w:sz w:val="24"/>
          <w:szCs w:val="24"/>
          <w:lang w:eastAsia="en-GB"/>
        </w:rPr>
        <w:t>Bursary Policy</w:t>
      </w:r>
    </w:p>
    <w:p w:rsidR="00D72798" w:rsidRPr="002B405F" w:rsidRDefault="00D72798" w:rsidP="00762060">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The Government has set aside some money for schools, colleges, training providers and local authorities to allocate to young people who need financial support to stay on in further education or training.  This </w:t>
      </w:r>
      <w:proofErr w:type="gramStart"/>
      <w:r w:rsidRPr="002B405F">
        <w:rPr>
          <w:rFonts w:eastAsia="Times New Roman" w:cs="Arial"/>
          <w:sz w:val="24"/>
          <w:szCs w:val="24"/>
          <w:lang w:eastAsia="en-GB"/>
        </w:rPr>
        <w:t>is called</w:t>
      </w:r>
      <w:proofErr w:type="gramEnd"/>
      <w:r w:rsidRPr="002B405F">
        <w:rPr>
          <w:rFonts w:eastAsia="Times New Roman" w:cs="Arial"/>
          <w:sz w:val="24"/>
          <w:szCs w:val="24"/>
          <w:lang w:eastAsia="en-GB"/>
        </w:rPr>
        <w:t xml:space="preserve"> the 16-19 Bursary Fund.  It could help you with any education-related costs that may arise during the school year, including essentials like a meal during the day or transport to your school, college or training provider. </w:t>
      </w:r>
      <w:r w:rsidR="003A59A4" w:rsidRPr="002B405F">
        <w:rPr>
          <w:rFonts w:eastAsia="Times New Roman" w:cs="Arial"/>
          <w:sz w:val="24"/>
          <w:szCs w:val="24"/>
          <w:lang w:eastAsia="en-GB"/>
        </w:rPr>
        <w:t>Alternatively,</w:t>
      </w:r>
      <w:r w:rsidRPr="002B405F">
        <w:rPr>
          <w:rFonts w:eastAsia="Times New Roman" w:cs="Arial"/>
          <w:sz w:val="24"/>
          <w:szCs w:val="24"/>
          <w:lang w:eastAsia="en-GB"/>
        </w:rPr>
        <w:t xml:space="preserve"> you might need extra help to buy additional books, clothing or equipment for your course, or to pay for educational visits.</w:t>
      </w:r>
      <w:r w:rsidR="00EC16A6">
        <w:rPr>
          <w:rFonts w:eastAsia="Times New Roman" w:cs="Arial"/>
          <w:sz w:val="24"/>
          <w:szCs w:val="24"/>
          <w:lang w:eastAsia="en-GB"/>
        </w:rPr>
        <w:t xml:space="preserve"> </w:t>
      </w:r>
      <w:r w:rsidRPr="002B405F">
        <w:rPr>
          <w:rFonts w:eastAsia="Times New Roman" w:cs="Arial"/>
          <w:sz w:val="24"/>
          <w:szCs w:val="24"/>
          <w:lang w:eastAsia="en-GB"/>
        </w:rPr>
        <w:t>To apply for a bursary, you must be aged between 16 and 19 and in full-time or part-time further education or training.</w:t>
      </w:r>
    </w:p>
    <w:p w:rsidR="00726F08" w:rsidRPr="002B405F" w:rsidRDefault="00726F08" w:rsidP="00762060">
      <w:pPr>
        <w:shd w:val="clear" w:color="auto" w:fill="FFFFFF"/>
        <w:spacing w:after="0" w:line="240" w:lineRule="auto"/>
        <w:rPr>
          <w:rFonts w:eastAsia="Times New Roman" w:cs="Arial"/>
          <w:sz w:val="24"/>
          <w:szCs w:val="24"/>
          <w:lang w:eastAsia="en-GB"/>
        </w:rPr>
      </w:pPr>
    </w:p>
    <w:p w:rsidR="00D72798" w:rsidRPr="002B405F" w:rsidRDefault="00D72798" w:rsidP="00762060">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There are two types of bursaries:</w:t>
      </w:r>
    </w:p>
    <w:p w:rsidR="00726F08" w:rsidRPr="002B405F" w:rsidRDefault="00726F08" w:rsidP="00762060">
      <w:pPr>
        <w:shd w:val="clear" w:color="auto" w:fill="FFFFFF"/>
        <w:spacing w:after="0" w:line="240" w:lineRule="auto"/>
        <w:rPr>
          <w:rFonts w:eastAsia="Times New Roman" w:cs="Arial"/>
          <w:sz w:val="24"/>
          <w:szCs w:val="24"/>
          <w:lang w:eastAsia="en-GB"/>
        </w:rPr>
      </w:pPr>
    </w:p>
    <w:p w:rsidR="00D72798" w:rsidRPr="002B405F" w:rsidRDefault="007A66DF" w:rsidP="00726F08">
      <w:pPr>
        <w:shd w:val="clear" w:color="auto" w:fill="FFFFFF"/>
        <w:spacing w:after="0" w:line="240" w:lineRule="auto"/>
        <w:rPr>
          <w:rFonts w:eastAsia="Times New Roman" w:cs="Arial"/>
          <w:sz w:val="24"/>
          <w:szCs w:val="24"/>
          <w:lang w:eastAsia="en-GB"/>
        </w:rPr>
      </w:pPr>
      <w:r w:rsidRPr="002B405F">
        <w:rPr>
          <w:rFonts w:eastAsia="Times New Roman" w:cs="Arial"/>
          <w:b/>
          <w:bCs/>
          <w:sz w:val="24"/>
          <w:szCs w:val="24"/>
          <w:lang w:eastAsia="en-GB"/>
        </w:rPr>
        <w:t xml:space="preserve">Level One - </w:t>
      </w:r>
      <w:r w:rsidR="00D72798" w:rsidRPr="002B405F">
        <w:rPr>
          <w:rFonts w:eastAsia="Times New Roman" w:cs="Arial"/>
          <w:b/>
          <w:bCs/>
          <w:sz w:val="24"/>
          <w:szCs w:val="24"/>
          <w:lang w:eastAsia="en-GB"/>
        </w:rPr>
        <w:t xml:space="preserve">Vulnerable </w:t>
      </w:r>
      <w:r w:rsidR="000C25F8" w:rsidRPr="002B405F">
        <w:rPr>
          <w:rFonts w:eastAsia="Times New Roman" w:cs="Arial"/>
          <w:bCs/>
          <w:sz w:val="24"/>
          <w:szCs w:val="24"/>
          <w:lang w:eastAsia="en-GB"/>
        </w:rPr>
        <w:t>B</w:t>
      </w:r>
      <w:r w:rsidR="00D72798" w:rsidRPr="002B405F">
        <w:rPr>
          <w:rFonts w:eastAsia="Times New Roman" w:cs="Arial"/>
          <w:b/>
          <w:bCs/>
          <w:sz w:val="24"/>
          <w:szCs w:val="24"/>
          <w:lang w:eastAsia="en-GB"/>
        </w:rPr>
        <w:t>ursary</w:t>
      </w:r>
      <w:r w:rsidR="00EC16A6">
        <w:rPr>
          <w:rFonts w:eastAsia="Times New Roman" w:cs="Arial"/>
          <w:b/>
          <w:bCs/>
          <w:sz w:val="24"/>
          <w:szCs w:val="24"/>
          <w:lang w:eastAsia="en-GB"/>
        </w:rPr>
        <w:t xml:space="preserve"> - </w:t>
      </w:r>
      <w:r w:rsidR="00D72798" w:rsidRPr="002B405F">
        <w:rPr>
          <w:rFonts w:eastAsia="Times New Roman" w:cs="Arial"/>
          <w:sz w:val="24"/>
          <w:szCs w:val="24"/>
          <w:lang w:eastAsia="en-GB"/>
        </w:rPr>
        <w:t>You could receive up to £1,200 if you are:</w:t>
      </w:r>
    </w:p>
    <w:p w:rsidR="00D72798" w:rsidRPr="002B405F" w:rsidRDefault="00D72798" w:rsidP="00726F08">
      <w:pPr>
        <w:numPr>
          <w:ilvl w:val="0"/>
          <w:numId w:val="1"/>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in or have recently left local authority care;</w:t>
      </w:r>
    </w:p>
    <w:p w:rsidR="00D72798" w:rsidRPr="002B405F" w:rsidRDefault="00D72798" w:rsidP="00726F08">
      <w:pPr>
        <w:numPr>
          <w:ilvl w:val="0"/>
          <w:numId w:val="1"/>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disabled and you get Income Support in your own name;</w:t>
      </w:r>
    </w:p>
    <w:p w:rsidR="00D72798" w:rsidRPr="002B405F" w:rsidRDefault="00D72798" w:rsidP="00726F08">
      <w:pPr>
        <w:numPr>
          <w:ilvl w:val="0"/>
          <w:numId w:val="1"/>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disabled and you get Employment and Support Allowance (ESA) </w:t>
      </w:r>
      <w:r w:rsidRPr="002B405F">
        <w:rPr>
          <w:rFonts w:eastAsia="Times New Roman" w:cs="Arial"/>
          <w:b/>
          <w:bCs/>
          <w:sz w:val="24"/>
          <w:szCs w:val="24"/>
          <w:lang w:eastAsia="en-GB"/>
        </w:rPr>
        <w:t>and</w:t>
      </w:r>
      <w:r w:rsidRPr="002B405F">
        <w:rPr>
          <w:rFonts w:eastAsia="Times New Roman" w:cs="Arial"/>
          <w:sz w:val="24"/>
          <w:szCs w:val="24"/>
          <w:lang w:eastAsia="en-GB"/>
        </w:rPr>
        <w:t> either Disability Living Allowance (DLA) or Personal Independence Payment (PIP) in your name;</w:t>
      </w:r>
    </w:p>
    <w:p w:rsidR="00D72798" w:rsidRPr="002B405F" w:rsidRDefault="00D72798" w:rsidP="00726F08">
      <w:pPr>
        <w:numPr>
          <w:ilvl w:val="0"/>
          <w:numId w:val="1"/>
        </w:numPr>
        <w:shd w:val="clear" w:color="auto" w:fill="FFFFFF"/>
        <w:spacing w:after="0" w:line="240" w:lineRule="auto"/>
        <w:ind w:left="0"/>
        <w:rPr>
          <w:rFonts w:eastAsia="Times New Roman" w:cs="Arial"/>
          <w:sz w:val="24"/>
          <w:szCs w:val="24"/>
          <w:lang w:eastAsia="en-GB"/>
        </w:rPr>
      </w:pPr>
      <w:proofErr w:type="gramStart"/>
      <w:r w:rsidRPr="002B405F">
        <w:rPr>
          <w:rFonts w:eastAsia="Times New Roman" w:cs="Arial"/>
          <w:sz w:val="24"/>
          <w:szCs w:val="24"/>
          <w:lang w:eastAsia="en-GB"/>
        </w:rPr>
        <w:t>disabled</w:t>
      </w:r>
      <w:proofErr w:type="gramEnd"/>
      <w:r w:rsidRPr="002B405F">
        <w:rPr>
          <w:rFonts w:eastAsia="Times New Roman" w:cs="Arial"/>
          <w:sz w:val="24"/>
          <w:szCs w:val="24"/>
          <w:lang w:eastAsia="en-GB"/>
        </w:rPr>
        <w:t xml:space="preserve"> and you get Universal Credit in your name in place of Income Support or ESA.</w:t>
      </w:r>
    </w:p>
    <w:p w:rsidR="00726F08" w:rsidRPr="002B405F" w:rsidRDefault="00726F08" w:rsidP="00726F08">
      <w:pPr>
        <w:shd w:val="clear" w:color="auto" w:fill="FFFFFF"/>
        <w:spacing w:after="0" w:line="240" w:lineRule="auto"/>
        <w:rPr>
          <w:rFonts w:eastAsia="Times New Roman" w:cs="Arial"/>
          <w:sz w:val="24"/>
          <w:szCs w:val="24"/>
          <w:lang w:eastAsia="en-GB"/>
        </w:rPr>
      </w:pPr>
    </w:p>
    <w:p w:rsidR="00726F08" w:rsidRPr="002B405F" w:rsidRDefault="002459AA" w:rsidP="00726F08">
      <w:pPr>
        <w:shd w:val="clear" w:color="auto" w:fill="FFFFFF"/>
        <w:spacing w:after="0" w:line="240" w:lineRule="auto"/>
        <w:rPr>
          <w:rFonts w:eastAsia="Times New Roman" w:cs="Arial"/>
          <w:b/>
          <w:bCs/>
          <w:sz w:val="24"/>
          <w:szCs w:val="24"/>
          <w:lang w:eastAsia="en-GB"/>
        </w:rPr>
      </w:pPr>
      <w:r w:rsidRPr="002B405F">
        <w:rPr>
          <w:rFonts w:eastAsia="Times New Roman" w:cs="Arial"/>
          <w:b/>
          <w:bCs/>
          <w:sz w:val="24"/>
          <w:szCs w:val="24"/>
          <w:lang w:eastAsia="en-GB"/>
        </w:rPr>
        <w:t xml:space="preserve">Level Two and Three - </w:t>
      </w:r>
      <w:r w:rsidR="000C25F8" w:rsidRPr="002B405F">
        <w:rPr>
          <w:rFonts w:eastAsia="Times New Roman" w:cs="Arial"/>
          <w:b/>
          <w:bCs/>
          <w:sz w:val="24"/>
          <w:szCs w:val="24"/>
          <w:lang w:eastAsia="en-GB"/>
        </w:rPr>
        <w:t>Discretionary B</w:t>
      </w:r>
      <w:r w:rsidR="00D72798" w:rsidRPr="002B405F">
        <w:rPr>
          <w:rFonts w:eastAsia="Times New Roman" w:cs="Arial"/>
          <w:b/>
          <w:bCs/>
          <w:sz w:val="24"/>
          <w:szCs w:val="24"/>
          <w:lang w:eastAsia="en-GB"/>
        </w:rPr>
        <w:t>ursary</w:t>
      </w:r>
    </w:p>
    <w:p w:rsidR="007A314C" w:rsidRPr="002B405F" w:rsidRDefault="00D72798"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br/>
        <w:t>You can apply for a discretionary bursary if you are</w:t>
      </w:r>
      <w:r w:rsidR="0045311D" w:rsidRPr="002B405F">
        <w:rPr>
          <w:rFonts w:eastAsia="Times New Roman" w:cs="Arial"/>
          <w:sz w:val="24"/>
          <w:szCs w:val="24"/>
          <w:lang w:eastAsia="en-GB"/>
        </w:rPr>
        <w:t xml:space="preserve"> not</w:t>
      </w:r>
      <w:r w:rsidRPr="002B405F">
        <w:rPr>
          <w:rFonts w:eastAsia="Times New Roman" w:cs="Arial"/>
          <w:sz w:val="24"/>
          <w:szCs w:val="24"/>
          <w:lang w:eastAsia="en-GB"/>
        </w:rPr>
        <w:t xml:space="preserve"> eligible for a vulnerable bursary but you need financial help to stay on in a school, college or training provider. </w:t>
      </w:r>
      <w:proofErr w:type="spellStart"/>
      <w:r w:rsidR="0045311D" w:rsidRPr="002B405F">
        <w:rPr>
          <w:rFonts w:eastAsia="Times New Roman" w:cs="Arial"/>
          <w:sz w:val="24"/>
          <w:szCs w:val="24"/>
          <w:lang w:eastAsia="en-GB"/>
        </w:rPr>
        <w:t>Elthorne</w:t>
      </w:r>
      <w:proofErr w:type="spellEnd"/>
      <w:r w:rsidR="0045311D" w:rsidRPr="002B405F">
        <w:rPr>
          <w:rFonts w:eastAsia="Times New Roman" w:cs="Arial"/>
          <w:sz w:val="24"/>
          <w:szCs w:val="24"/>
          <w:lang w:eastAsia="en-GB"/>
        </w:rPr>
        <w:t xml:space="preserve"> Park High S</w:t>
      </w:r>
      <w:r w:rsidR="000C25F8" w:rsidRPr="002B405F">
        <w:rPr>
          <w:rFonts w:eastAsia="Times New Roman" w:cs="Arial"/>
          <w:sz w:val="24"/>
          <w:szCs w:val="24"/>
          <w:lang w:eastAsia="en-GB"/>
        </w:rPr>
        <w:t>c</w:t>
      </w:r>
      <w:r w:rsidR="0045311D" w:rsidRPr="002B405F">
        <w:rPr>
          <w:rFonts w:eastAsia="Times New Roman" w:cs="Arial"/>
          <w:sz w:val="24"/>
          <w:szCs w:val="24"/>
          <w:lang w:eastAsia="en-GB"/>
        </w:rPr>
        <w:t>hool</w:t>
      </w:r>
      <w:r w:rsidR="007A314C" w:rsidRPr="002B405F">
        <w:rPr>
          <w:rFonts w:eastAsia="Times New Roman" w:cs="Arial"/>
          <w:sz w:val="24"/>
          <w:szCs w:val="24"/>
          <w:lang w:eastAsia="en-GB"/>
        </w:rPr>
        <w:t xml:space="preserve"> provides two levels of discretionary bursary support</w:t>
      </w:r>
    </w:p>
    <w:p w:rsidR="00726F08" w:rsidRPr="002B405F" w:rsidRDefault="00726F08" w:rsidP="00726F08">
      <w:pPr>
        <w:shd w:val="clear" w:color="auto" w:fill="FFFFFF"/>
        <w:spacing w:after="0" w:line="240" w:lineRule="auto"/>
        <w:rPr>
          <w:rFonts w:eastAsia="Times New Roman" w:cs="Arial"/>
          <w:sz w:val="24"/>
          <w:szCs w:val="24"/>
          <w:lang w:eastAsia="en-GB"/>
        </w:rPr>
      </w:pPr>
    </w:p>
    <w:p w:rsidR="002459AA" w:rsidRPr="002B405F" w:rsidRDefault="002459AA" w:rsidP="00726F08">
      <w:pPr>
        <w:shd w:val="clear" w:color="auto" w:fill="FFFFFF"/>
        <w:spacing w:after="0" w:line="240" w:lineRule="auto"/>
        <w:rPr>
          <w:rFonts w:eastAsia="Times New Roman" w:cs="Arial"/>
          <w:sz w:val="24"/>
          <w:szCs w:val="24"/>
          <w:lang w:eastAsia="en-GB"/>
        </w:rPr>
      </w:pPr>
      <w:r w:rsidRPr="002B405F">
        <w:rPr>
          <w:rFonts w:eastAsia="Times New Roman" w:cs="Arial"/>
          <w:b/>
          <w:sz w:val="24"/>
          <w:szCs w:val="24"/>
          <w:lang w:eastAsia="en-GB"/>
        </w:rPr>
        <w:t xml:space="preserve">Level </w:t>
      </w:r>
      <w:proofErr w:type="gramStart"/>
      <w:r w:rsidRPr="002B405F">
        <w:rPr>
          <w:rFonts w:eastAsia="Times New Roman" w:cs="Arial"/>
          <w:b/>
          <w:sz w:val="24"/>
          <w:szCs w:val="24"/>
          <w:lang w:eastAsia="en-GB"/>
        </w:rPr>
        <w:t>2</w:t>
      </w:r>
      <w:proofErr w:type="gramEnd"/>
      <w:r w:rsidRPr="002B405F">
        <w:rPr>
          <w:rFonts w:eastAsia="Times New Roman" w:cs="Arial"/>
          <w:sz w:val="24"/>
          <w:szCs w:val="24"/>
          <w:lang w:eastAsia="en-GB"/>
        </w:rPr>
        <w:t xml:space="preserve"> - F</w:t>
      </w:r>
      <w:r w:rsidR="007A314C" w:rsidRPr="002B405F">
        <w:rPr>
          <w:rFonts w:eastAsia="Times New Roman" w:cs="Arial"/>
          <w:sz w:val="24"/>
          <w:szCs w:val="24"/>
          <w:lang w:eastAsia="en-GB"/>
        </w:rPr>
        <w:t>or students whose</w:t>
      </w:r>
      <w:r w:rsidRPr="002B405F">
        <w:rPr>
          <w:rFonts w:eastAsia="Times New Roman" w:cs="Arial"/>
          <w:sz w:val="24"/>
          <w:szCs w:val="24"/>
          <w:lang w:eastAsia="en-GB"/>
        </w:rPr>
        <w:t xml:space="preserve"> gross</w:t>
      </w:r>
      <w:r w:rsidR="007A314C" w:rsidRPr="002B405F">
        <w:rPr>
          <w:rFonts w:eastAsia="Times New Roman" w:cs="Arial"/>
          <w:sz w:val="24"/>
          <w:szCs w:val="24"/>
          <w:lang w:eastAsia="en-GB"/>
        </w:rPr>
        <w:t xml:space="preserve"> household income is </w:t>
      </w:r>
      <w:r w:rsidR="003A59A4" w:rsidRPr="002B405F">
        <w:rPr>
          <w:rFonts w:eastAsia="Times New Roman" w:cs="Arial"/>
          <w:sz w:val="24"/>
          <w:szCs w:val="24"/>
          <w:lang w:eastAsia="en-GB"/>
        </w:rPr>
        <w:t>below £</w:t>
      </w:r>
      <w:r w:rsidR="007A314C" w:rsidRPr="002B405F">
        <w:rPr>
          <w:rFonts w:eastAsia="Times New Roman" w:cs="Arial"/>
          <w:sz w:val="24"/>
          <w:szCs w:val="24"/>
          <w:lang w:eastAsia="en-GB"/>
        </w:rPr>
        <w:t>16,</w:t>
      </w:r>
      <w:r w:rsidR="00AA471D" w:rsidRPr="002B405F">
        <w:rPr>
          <w:rFonts w:eastAsia="Times New Roman" w:cs="Arial"/>
          <w:sz w:val="24"/>
          <w:szCs w:val="24"/>
          <w:lang w:eastAsia="en-GB"/>
        </w:rPr>
        <w:t>500</w:t>
      </w:r>
      <w:r w:rsidR="00663C91" w:rsidRPr="002B405F">
        <w:rPr>
          <w:rFonts w:eastAsia="Times New Roman" w:cs="Arial"/>
          <w:sz w:val="24"/>
          <w:szCs w:val="24"/>
          <w:lang w:eastAsia="en-GB"/>
        </w:rPr>
        <w:t xml:space="preserve"> </w:t>
      </w:r>
      <w:r w:rsidR="003A59A4" w:rsidRPr="002B405F">
        <w:rPr>
          <w:rFonts w:eastAsia="Times New Roman" w:cs="Arial"/>
          <w:sz w:val="24"/>
          <w:szCs w:val="24"/>
          <w:lang w:eastAsia="en-GB"/>
        </w:rPr>
        <w:t>as assessed by HMRC</w:t>
      </w:r>
      <w:r w:rsidRPr="002B405F">
        <w:rPr>
          <w:rFonts w:eastAsia="Times New Roman" w:cs="Arial"/>
          <w:sz w:val="24"/>
          <w:szCs w:val="24"/>
          <w:lang w:eastAsia="en-GB"/>
        </w:rPr>
        <w:t xml:space="preserve"> (</w:t>
      </w:r>
      <w:r w:rsidR="003A59A4" w:rsidRPr="002B405F">
        <w:rPr>
          <w:rFonts w:eastAsia="Times New Roman" w:cs="Arial"/>
          <w:sz w:val="24"/>
          <w:szCs w:val="24"/>
          <w:lang w:eastAsia="en-GB"/>
        </w:rPr>
        <w:t>Students</w:t>
      </w:r>
      <w:r w:rsidR="006E139F" w:rsidRPr="002B405F">
        <w:rPr>
          <w:rFonts w:eastAsia="Times New Roman" w:cs="Arial"/>
          <w:sz w:val="24"/>
          <w:szCs w:val="24"/>
          <w:lang w:eastAsia="en-GB"/>
        </w:rPr>
        <w:t xml:space="preserve"> whose parents are in receipt of Universal Credit</w:t>
      </w:r>
      <w:r w:rsidR="003A59A4" w:rsidRPr="002B405F">
        <w:rPr>
          <w:rFonts w:eastAsia="Times New Roman" w:cs="Arial"/>
          <w:sz w:val="24"/>
          <w:szCs w:val="24"/>
          <w:lang w:eastAsia="en-GB"/>
        </w:rPr>
        <w:t xml:space="preserve"> should also apply to </w:t>
      </w:r>
      <w:r w:rsidR="0045311D" w:rsidRPr="002B405F">
        <w:rPr>
          <w:rFonts w:eastAsia="Times New Roman" w:cs="Arial"/>
          <w:sz w:val="24"/>
          <w:szCs w:val="24"/>
          <w:lang w:eastAsia="en-GB"/>
        </w:rPr>
        <w:t xml:space="preserve">their Local Council </w:t>
      </w:r>
      <w:r w:rsidR="003A59A4" w:rsidRPr="002B405F">
        <w:rPr>
          <w:rFonts w:eastAsia="Times New Roman" w:cs="Arial"/>
          <w:sz w:val="24"/>
          <w:szCs w:val="24"/>
          <w:lang w:eastAsia="en-GB"/>
        </w:rPr>
        <w:t>for F</w:t>
      </w:r>
      <w:r w:rsidR="0045311D" w:rsidRPr="002B405F">
        <w:rPr>
          <w:rFonts w:eastAsia="Times New Roman" w:cs="Arial"/>
          <w:sz w:val="24"/>
          <w:szCs w:val="24"/>
          <w:lang w:eastAsia="en-GB"/>
        </w:rPr>
        <w:t xml:space="preserve">ree </w:t>
      </w:r>
      <w:r w:rsidR="003A59A4" w:rsidRPr="002B405F">
        <w:rPr>
          <w:rFonts w:eastAsia="Times New Roman" w:cs="Arial"/>
          <w:sz w:val="24"/>
          <w:szCs w:val="24"/>
          <w:lang w:eastAsia="en-GB"/>
        </w:rPr>
        <w:t>S</w:t>
      </w:r>
      <w:r w:rsidR="0045311D" w:rsidRPr="002B405F">
        <w:rPr>
          <w:rFonts w:eastAsia="Times New Roman" w:cs="Arial"/>
          <w:sz w:val="24"/>
          <w:szCs w:val="24"/>
          <w:lang w:eastAsia="en-GB"/>
        </w:rPr>
        <w:t xml:space="preserve">chool </w:t>
      </w:r>
      <w:r w:rsidR="003A59A4" w:rsidRPr="002B405F">
        <w:rPr>
          <w:rFonts w:eastAsia="Times New Roman" w:cs="Arial"/>
          <w:sz w:val="24"/>
          <w:szCs w:val="24"/>
          <w:lang w:eastAsia="en-GB"/>
        </w:rPr>
        <w:t>M</w:t>
      </w:r>
      <w:r w:rsidR="0045311D" w:rsidRPr="002B405F">
        <w:rPr>
          <w:rFonts w:eastAsia="Times New Roman" w:cs="Arial"/>
          <w:sz w:val="24"/>
          <w:szCs w:val="24"/>
          <w:lang w:eastAsia="en-GB"/>
        </w:rPr>
        <w:t>eals</w:t>
      </w:r>
      <w:r w:rsidR="003A59A4" w:rsidRPr="002B405F">
        <w:rPr>
          <w:rFonts w:eastAsia="Times New Roman" w:cs="Arial"/>
          <w:sz w:val="24"/>
          <w:szCs w:val="24"/>
          <w:lang w:eastAsia="en-GB"/>
        </w:rPr>
        <w:t>.</w:t>
      </w:r>
      <w:r w:rsidRPr="002B405F">
        <w:rPr>
          <w:rFonts w:eastAsia="Times New Roman" w:cs="Arial"/>
          <w:sz w:val="24"/>
          <w:szCs w:val="24"/>
          <w:lang w:eastAsia="en-GB"/>
        </w:rPr>
        <w:t>)</w:t>
      </w:r>
    </w:p>
    <w:p w:rsidR="00726F08" w:rsidRPr="002B405F" w:rsidRDefault="00726F08" w:rsidP="00726F08">
      <w:pPr>
        <w:shd w:val="clear" w:color="auto" w:fill="FFFFFF"/>
        <w:spacing w:after="0" w:line="240" w:lineRule="auto"/>
        <w:rPr>
          <w:rFonts w:eastAsia="Times New Roman" w:cs="Arial"/>
          <w:sz w:val="24"/>
          <w:szCs w:val="24"/>
          <w:lang w:eastAsia="en-GB"/>
        </w:rPr>
      </w:pPr>
    </w:p>
    <w:p w:rsidR="006E139F" w:rsidRPr="002B405F" w:rsidRDefault="002459AA" w:rsidP="00726F08">
      <w:pPr>
        <w:shd w:val="clear" w:color="auto" w:fill="FFFFFF"/>
        <w:spacing w:after="0" w:line="240" w:lineRule="auto"/>
        <w:rPr>
          <w:rFonts w:eastAsia="Times New Roman" w:cs="Arial"/>
          <w:sz w:val="24"/>
          <w:szCs w:val="24"/>
          <w:lang w:eastAsia="en-GB"/>
        </w:rPr>
      </w:pPr>
      <w:r w:rsidRPr="002B405F">
        <w:rPr>
          <w:rFonts w:eastAsia="Times New Roman" w:cs="Arial"/>
          <w:b/>
          <w:sz w:val="24"/>
          <w:szCs w:val="24"/>
          <w:lang w:eastAsia="en-GB"/>
        </w:rPr>
        <w:t xml:space="preserve">Level </w:t>
      </w:r>
      <w:proofErr w:type="gramStart"/>
      <w:r w:rsidRPr="002B405F">
        <w:rPr>
          <w:rFonts w:eastAsia="Times New Roman" w:cs="Arial"/>
          <w:b/>
          <w:sz w:val="24"/>
          <w:szCs w:val="24"/>
          <w:lang w:eastAsia="en-GB"/>
        </w:rPr>
        <w:t>3</w:t>
      </w:r>
      <w:proofErr w:type="gramEnd"/>
      <w:r w:rsidRPr="002B405F">
        <w:rPr>
          <w:rFonts w:eastAsia="Times New Roman" w:cs="Arial"/>
          <w:sz w:val="24"/>
          <w:szCs w:val="24"/>
          <w:lang w:eastAsia="en-GB"/>
        </w:rPr>
        <w:t xml:space="preserve"> - </w:t>
      </w:r>
      <w:r w:rsidR="006E139F" w:rsidRPr="002B405F">
        <w:rPr>
          <w:rFonts w:eastAsia="Times New Roman" w:cs="Arial"/>
          <w:sz w:val="24"/>
          <w:szCs w:val="24"/>
          <w:lang w:eastAsia="en-GB"/>
        </w:rPr>
        <w:t xml:space="preserve">For students whose </w:t>
      </w:r>
      <w:r w:rsidRPr="002B405F">
        <w:rPr>
          <w:rFonts w:eastAsia="Times New Roman" w:cs="Arial"/>
          <w:sz w:val="24"/>
          <w:szCs w:val="24"/>
          <w:lang w:eastAsia="en-GB"/>
        </w:rPr>
        <w:t xml:space="preserve">gross </w:t>
      </w:r>
      <w:r w:rsidR="006E139F" w:rsidRPr="002B405F">
        <w:rPr>
          <w:rFonts w:eastAsia="Times New Roman" w:cs="Arial"/>
          <w:sz w:val="24"/>
          <w:szCs w:val="24"/>
          <w:lang w:eastAsia="en-GB"/>
        </w:rPr>
        <w:t xml:space="preserve">household income is between </w:t>
      </w:r>
      <w:r w:rsidR="00663C91" w:rsidRPr="002B405F">
        <w:rPr>
          <w:rFonts w:eastAsia="Times New Roman" w:cs="Arial"/>
          <w:sz w:val="24"/>
          <w:szCs w:val="24"/>
          <w:lang w:eastAsia="en-GB"/>
        </w:rPr>
        <w:t>£16,500</w:t>
      </w:r>
      <w:r w:rsidR="006E139F" w:rsidRPr="002B405F">
        <w:rPr>
          <w:rFonts w:eastAsia="Times New Roman" w:cs="Arial"/>
          <w:sz w:val="24"/>
          <w:szCs w:val="24"/>
          <w:lang w:eastAsia="en-GB"/>
        </w:rPr>
        <w:t xml:space="preserve">- £25,000 as assessed by </w:t>
      </w:r>
      <w:proofErr w:type="spellStart"/>
      <w:r w:rsidR="006E139F" w:rsidRPr="002B405F">
        <w:rPr>
          <w:rFonts w:eastAsia="Times New Roman" w:cs="Arial"/>
          <w:sz w:val="24"/>
          <w:szCs w:val="24"/>
          <w:lang w:eastAsia="en-GB"/>
        </w:rPr>
        <w:t>HMRC</w:t>
      </w:r>
      <w:proofErr w:type="spellEnd"/>
      <w:r w:rsidR="0045311D" w:rsidRPr="002B405F">
        <w:rPr>
          <w:rFonts w:eastAsia="Times New Roman" w:cs="Arial"/>
          <w:sz w:val="24"/>
          <w:szCs w:val="24"/>
          <w:lang w:eastAsia="en-GB"/>
        </w:rPr>
        <w:t>.</w:t>
      </w:r>
    </w:p>
    <w:p w:rsidR="00726F08" w:rsidRPr="002B405F" w:rsidRDefault="00726F08" w:rsidP="00726F08">
      <w:pPr>
        <w:shd w:val="clear" w:color="auto" w:fill="FFFFFF"/>
        <w:spacing w:after="0" w:line="240" w:lineRule="auto"/>
        <w:rPr>
          <w:rFonts w:eastAsia="Times New Roman" w:cs="Arial"/>
          <w:sz w:val="24"/>
          <w:szCs w:val="24"/>
          <w:lang w:eastAsia="en-GB"/>
        </w:rPr>
      </w:pPr>
    </w:p>
    <w:p w:rsidR="006E139F" w:rsidRPr="002B405F" w:rsidRDefault="003A59A4" w:rsidP="00726F08">
      <w:pPr>
        <w:shd w:val="clear" w:color="auto" w:fill="FFFFFF"/>
        <w:spacing w:after="0" w:line="240" w:lineRule="auto"/>
        <w:rPr>
          <w:rFonts w:eastAsia="Times New Roman" w:cs="Arial"/>
          <w:sz w:val="24"/>
          <w:szCs w:val="24"/>
          <w:lang w:eastAsia="en-GB"/>
        </w:rPr>
      </w:pPr>
      <w:r w:rsidRPr="002B405F">
        <w:rPr>
          <w:rFonts w:eastAsia="Times New Roman" w:cs="Arial"/>
          <w:b/>
          <w:sz w:val="24"/>
          <w:szCs w:val="24"/>
          <w:lang w:eastAsia="en-GB"/>
        </w:rPr>
        <w:t xml:space="preserve">Level </w:t>
      </w:r>
      <w:r w:rsidR="00EC16A6">
        <w:rPr>
          <w:rFonts w:eastAsia="Times New Roman" w:cs="Arial"/>
          <w:b/>
          <w:sz w:val="24"/>
          <w:szCs w:val="24"/>
          <w:lang w:eastAsia="en-GB"/>
        </w:rPr>
        <w:t>2</w:t>
      </w:r>
      <w:r w:rsidR="002459AA" w:rsidRPr="002B405F">
        <w:rPr>
          <w:rFonts w:eastAsia="Times New Roman" w:cs="Arial"/>
          <w:b/>
          <w:sz w:val="24"/>
          <w:szCs w:val="24"/>
          <w:lang w:eastAsia="en-GB"/>
        </w:rPr>
        <w:t xml:space="preserve"> Discretionary Bursary</w:t>
      </w:r>
      <w:r w:rsidRPr="002B405F">
        <w:rPr>
          <w:rFonts w:eastAsia="Times New Roman" w:cs="Arial"/>
          <w:sz w:val="24"/>
          <w:szCs w:val="24"/>
          <w:lang w:eastAsia="en-GB"/>
        </w:rPr>
        <w:t xml:space="preserve"> </w:t>
      </w:r>
      <w:r w:rsidR="00EC16A6">
        <w:rPr>
          <w:rFonts w:eastAsia="Times New Roman" w:cs="Arial"/>
          <w:sz w:val="24"/>
          <w:szCs w:val="24"/>
          <w:lang w:eastAsia="en-GB"/>
        </w:rPr>
        <w:t xml:space="preserve">- </w:t>
      </w:r>
      <w:r w:rsidRPr="002B405F">
        <w:rPr>
          <w:rFonts w:eastAsia="Times New Roman" w:cs="Arial"/>
          <w:sz w:val="24"/>
          <w:szCs w:val="24"/>
          <w:lang w:eastAsia="en-GB"/>
        </w:rPr>
        <w:t xml:space="preserve">students will be entitled to </w:t>
      </w:r>
      <w:r w:rsidR="0045311D" w:rsidRPr="002B405F">
        <w:rPr>
          <w:rFonts w:eastAsia="Times New Roman" w:cs="Arial"/>
          <w:sz w:val="24"/>
          <w:szCs w:val="24"/>
          <w:lang w:eastAsia="en-GB"/>
        </w:rPr>
        <w:t>monthly</w:t>
      </w:r>
      <w:r w:rsidRPr="002B405F">
        <w:rPr>
          <w:rFonts w:eastAsia="Times New Roman" w:cs="Arial"/>
          <w:sz w:val="24"/>
          <w:szCs w:val="24"/>
          <w:lang w:eastAsia="en-GB"/>
        </w:rPr>
        <w:t xml:space="preserve"> payments</w:t>
      </w:r>
      <w:r w:rsidR="006E139F" w:rsidRPr="002B405F">
        <w:rPr>
          <w:rFonts w:eastAsia="Times New Roman" w:cs="Arial"/>
          <w:sz w:val="24"/>
          <w:szCs w:val="24"/>
          <w:lang w:eastAsia="en-GB"/>
        </w:rPr>
        <w:t xml:space="preserve"> </w:t>
      </w:r>
      <w:r w:rsidRPr="002B405F">
        <w:rPr>
          <w:rFonts w:eastAsia="Times New Roman" w:cs="Arial"/>
          <w:sz w:val="24"/>
          <w:szCs w:val="24"/>
          <w:lang w:eastAsia="en-GB"/>
        </w:rPr>
        <w:t>to support the costs of continuing in stud</w:t>
      </w:r>
      <w:r w:rsidR="009019D3" w:rsidRPr="002B405F">
        <w:rPr>
          <w:rFonts w:eastAsia="Times New Roman" w:cs="Arial"/>
          <w:sz w:val="24"/>
          <w:szCs w:val="24"/>
          <w:lang w:eastAsia="en-GB"/>
        </w:rPr>
        <w:t xml:space="preserve">y </w:t>
      </w:r>
      <w:r w:rsidR="006E139F" w:rsidRPr="002B405F">
        <w:rPr>
          <w:rFonts w:eastAsia="Times New Roman" w:cs="Arial"/>
          <w:sz w:val="24"/>
          <w:szCs w:val="24"/>
          <w:lang w:eastAsia="en-GB"/>
        </w:rPr>
        <w:t xml:space="preserve">such as clothing and travel.  </w:t>
      </w:r>
      <w:r w:rsidR="00663C91" w:rsidRPr="002B405F">
        <w:rPr>
          <w:rFonts w:eastAsia="Times New Roman" w:cs="Arial"/>
          <w:sz w:val="24"/>
          <w:szCs w:val="24"/>
          <w:lang w:eastAsia="en-GB"/>
        </w:rPr>
        <w:t xml:space="preserve">If a student’s attendance falls below 90% in a month, without valid reason, they will not receive payments for that month. </w:t>
      </w:r>
    </w:p>
    <w:p w:rsidR="003A59A4" w:rsidRPr="002B405F" w:rsidRDefault="006E139F"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Students will </w:t>
      </w:r>
      <w:r w:rsidR="00663C91" w:rsidRPr="002B405F">
        <w:rPr>
          <w:rFonts w:eastAsia="Times New Roman" w:cs="Arial"/>
          <w:sz w:val="24"/>
          <w:szCs w:val="24"/>
          <w:lang w:eastAsia="en-GB"/>
        </w:rPr>
        <w:t xml:space="preserve">also </w:t>
      </w:r>
      <w:r w:rsidRPr="002B405F">
        <w:rPr>
          <w:rFonts w:eastAsia="Times New Roman" w:cs="Arial"/>
          <w:sz w:val="24"/>
          <w:szCs w:val="24"/>
          <w:lang w:eastAsia="en-GB"/>
        </w:rPr>
        <w:t xml:space="preserve">be able to have items required for their course purchased on their behalf </w:t>
      </w:r>
      <w:r w:rsidR="009019D3" w:rsidRPr="002B405F">
        <w:rPr>
          <w:rFonts w:eastAsia="Times New Roman" w:cs="Arial"/>
          <w:sz w:val="24"/>
          <w:szCs w:val="24"/>
          <w:lang w:eastAsia="en-GB"/>
        </w:rPr>
        <w:t xml:space="preserve">as </w:t>
      </w:r>
      <w:r w:rsidRPr="002B405F">
        <w:rPr>
          <w:rFonts w:eastAsia="Times New Roman" w:cs="Arial"/>
          <w:sz w:val="24"/>
          <w:szCs w:val="24"/>
          <w:lang w:eastAsia="en-GB"/>
        </w:rPr>
        <w:t xml:space="preserve">well as </w:t>
      </w:r>
      <w:r w:rsidR="009019D3" w:rsidRPr="002B405F">
        <w:rPr>
          <w:rFonts w:eastAsia="Times New Roman" w:cs="Arial"/>
          <w:sz w:val="24"/>
          <w:szCs w:val="24"/>
          <w:lang w:eastAsia="en-GB"/>
        </w:rPr>
        <w:t>be entitled to a discount on curriculum trips and other related costs</w:t>
      </w:r>
      <w:r w:rsidRPr="002B405F">
        <w:rPr>
          <w:rFonts w:eastAsia="Times New Roman" w:cs="Arial"/>
          <w:sz w:val="24"/>
          <w:szCs w:val="24"/>
          <w:lang w:eastAsia="en-GB"/>
        </w:rPr>
        <w:t xml:space="preserve"> up to an indicative value of £300</w:t>
      </w:r>
      <w:r w:rsidR="002459AA" w:rsidRPr="002B405F">
        <w:rPr>
          <w:rFonts w:eastAsia="Times New Roman" w:cs="Arial"/>
          <w:sz w:val="24"/>
          <w:szCs w:val="24"/>
          <w:lang w:eastAsia="en-GB"/>
        </w:rPr>
        <w:t>, depending on the level of applications</w:t>
      </w:r>
      <w:r w:rsidR="009019D3" w:rsidRPr="002B405F">
        <w:rPr>
          <w:rFonts w:eastAsia="Times New Roman" w:cs="Arial"/>
          <w:sz w:val="24"/>
          <w:szCs w:val="24"/>
          <w:lang w:eastAsia="en-GB"/>
        </w:rPr>
        <w:t>.</w:t>
      </w:r>
    </w:p>
    <w:p w:rsidR="00726F08" w:rsidRPr="002B405F" w:rsidRDefault="00726F08" w:rsidP="00726F08">
      <w:pPr>
        <w:shd w:val="clear" w:color="auto" w:fill="FFFFFF"/>
        <w:spacing w:after="0" w:line="240" w:lineRule="auto"/>
        <w:rPr>
          <w:rFonts w:eastAsia="Times New Roman" w:cs="Arial"/>
          <w:sz w:val="24"/>
          <w:szCs w:val="24"/>
          <w:lang w:eastAsia="en-GB"/>
        </w:rPr>
      </w:pPr>
    </w:p>
    <w:p w:rsidR="003A59A4" w:rsidRPr="002B405F" w:rsidRDefault="00EC16A6" w:rsidP="00726F08">
      <w:pPr>
        <w:shd w:val="clear" w:color="auto" w:fill="FFFFFF"/>
        <w:spacing w:after="0" w:line="240" w:lineRule="auto"/>
        <w:rPr>
          <w:rFonts w:eastAsia="Times New Roman" w:cs="Arial"/>
          <w:sz w:val="24"/>
          <w:szCs w:val="24"/>
          <w:lang w:eastAsia="en-GB"/>
        </w:rPr>
      </w:pPr>
      <w:r>
        <w:rPr>
          <w:rFonts w:eastAsia="Times New Roman" w:cs="Arial"/>
          <w:b/>
          <w:sz w:val="24"/>
          <w:szCs w:val="24"/>
          <w:lang w:eastAsia="en-GB"/>
        </w:rPr>
        <w:t>Level 3</w:t>
      </w:r>
      <w:r w:rsidR="002459AA" w:rsidRPr="002B405F">
        <w:rPr>
          <w:rFonts w:eastAsia="Times New Roman" w:cs="Arial"/>
          <w:b/>
          <w:sz w:val="24"/>
          <w:szCs w:val="24"/>
          <w:lang w:eastAsia="en-GB"/>
        </w:rPr>
        <w:t xml:space="preserve"> Discretionary Bursary</w:t>
      </w:r>
      <w:r w:rsidR="003A59A4" w:rsidRPr="002B405F">
        <w:rPr>
          <w:rFonts w:eastAsia="Times New Roman" w:cs="Arial"/>
          <w:sz w:val="24"/>
          <w:szCs w:val="24"/>
          <w:lang w:eastAsia="en-GB"/>
        </w:rPr>
        <w:t xml:space="preserve"> </w:t>
      </w:r>
      <w:r>
        <w:rPr>
          <w:rFonts w:eastAsia="Times New Roman" w:cs="Arial"/>
          <w:sz w:val="24"/>
          <w:szCs w:val="24"/>
          <w:lang w:eastAsia="en-GB"/>
        </w:rPr>
        <w:t xml:space="preserve">- </w:t>
      </w:r>
      <w:r w:rsidR="003A59A4" w:rsidRPr="002B405F">
        <w:rPr>
          <w:rFonts w:eastAsia="Times New Roman" w:cs="Arial"/>
          <w:sz w:val="24"/>
          <w:szCs w:val="24"/>
          <w:lang w:eastAsia="en-GB"/>
        </w:rPr>
        <w:t>students will be able to apply to have items required for their courses purchased and will receive cost reductions on trips and courses,</w:t>
      </w:r>
      <w:r w:rsidR="007A66DF" w:rsidRPr="002B405F">
        <w:rPr>
          <w:rFonts w:eastAsia="Times New Roman" w:cs="Arial"/>
          <w:sz w:val="24"/>
          <w:szCs w:val="24"/>
          <w:lang w:eastAsia="en-GB"/>
        </w:rPr>
        <w:t xml:space="preserve"> up to</w:t>
      </w:r>
      <w:r w:rsidR="0045311D" w:rsidRPr="002B405F">
        <w:rPr>
          <w:rFonts w:eastAsia="Times New Roman" w:cs="Arial"/>
          <w:sz w:val="24"/>
          <w:szCs w:val="24"/>
          <w:lang w:eastAsia="en-GB"/>
        </w:rPr>
        <w:t xml:space="preserve"> an indicative value of £3</w:t>
      </w:r>
      <w:r w:rsidR="007A66DF" w:rsidRPr="002B405F">
        <w:rPr>
          <w:rFonts w:eastAsia="Times New Roman" w:cs="Arial"/>
          <w:sz w:val="24"/>
          <w:szCs w:val="24"/>
          <w:lang w:eastAsia="en-GB"/>
        </w:rPr>
        <w:t>00</w:t>
      </w:r>
      <w:r w:rsidR="002459AA" w:rsidRPr="002B405F">
        <w:rPr>
          <w:rFonts w:eastAsia="Times New Roman" w:cs="Arial"/>
          <w:sz w:val="24"/>
          <w:szCs w:val="24"/>
          <w:lang w:eastAsia="en-GB"/>
        </w:rPr>
        <w:t>, depending on the level of applications</w:t>
      </w:r>
      <w:r w:rsidR="007A66DF" w:rsidRPr="002B405F">
        <w:rPr>
          <w:rFonts w:eastAsia="Times New Roman" w:cs="Arial"/>
          <w:sz w:val="24"/>
          <w:szCs w:val="24"/>
          <w:lang w:eastAsia="en-GB"/>
        </w:rPr>
        <w:t>.</w:t>
      </w:r>
    </w:p>
    <w:p w:rsidR="00726F08" w:rsidRPr="002B405F" w:rsidRDefault="00726F08" w:rsidP="00726F08">
      <w:pPr>
        <w:shd w:val="clear" w:color="auto" w:fill="FFFFFF"/>
        <w:spacing w:after="0" w:line="240" w:lineRule="auto"/>
        <w:rPr>
          <w:rFonts w:eastAsia="Times New Roman" w:cs="Arial"/>
          <w:sz w:val="24"/>
          <w:szCs w:val="24"/>
          <w:lang w:eastAsia="en-GB"/>
        </w:rPr>
      </w:pPr>
    </w:p>
    <w:p w:rsidR="003A59A4" w:rsidRPr="002B405F" w:rsidRDefault="003A59A4" w:rsidP="00726F08">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Hardship</w:t>
      </w:r>
    </w:p>
    <w:p w:rsidR="00062932" w:rsidRPr="002B405F" w:rsidRDefault="00062932"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If a student experiences extreme hardship during the academic </w:t>
      </w:r>
      <w:proofErr w:type="gramStart"/>
      <w:r w:rsidRPr="002B405F">
        <w:rPr>
          <w:rFonts w:eastAsia="Times New Roman" w:cs="Arial"/>
          <w:sz w:val="24"/>
          <w:szCs w:val="24"/>
          <w:lang w:eastAsia="en-GB"/>
        </w:rPr>
        <w:t>year</w:t>
      </w:r>
      <w:proofErr w:type="gramEnd"/>
      <w:r w:rsidRPr="002B405F">
        <w:rPr>
          <w:rFonts w:eastAsia="Times New Roman" w:cs="Arial"/>
          <w:sz w:val="24"/>
          <w:szCs w:val="24"/>
          <w:lang w:eastAsia="en-GB"/>
        </w:rPr>
        <w:t xml:space="preserve"> we would encourage them to apply for support via the </w:t>
      </w:r>
      <w:r w:rsidR="0045311D" w:rsidRPr="002B405F">
        <w:rPr>
          <w:rFonts w:eastAsia="Times New Roman" w:cs="Arial"/>
          <w:sz w:val="24"/>
          <w:szCs w:val="24"/>
          <w:lang w:eastAsia="en-GB"/>
        </w:rPr>
        <w:t>Head</w:t>
      </w:r>
      <w:r w:rsidRPr="002B405F">
        <w:rPr>
          <w:rFonts w:eastAsia="Times New Roman" w:cs="Arial"/>
          <w:sz w:val="24"/>
          <w:szCs w:val="24"/>
          <w:lang w:eastAsia="en-GB"/>
        </w:rPr>
        <w:t xml:space="preserve"> of Sixth Form.</w:t>
      </w:r>
    </w:p>
    <w:p w:rsidR="00726F08" w:rsidRPr="002B405F" w:rsidRDefault="00726F08" w:rsidP="00726F08">
      <w:pPr>
        <w:shd w:val="clear" w:color="auto" w:fill="FFFFFF"/>
        <w:spacing w:after="0" w:line="240" w:lineRule="auto"/>
        <w:rPr>
          <w:rFonts w:eastAsia="Times New Roman" w:cs="Arial"/>
          <w:sz w:val="24"/>
          <w:szCs w:val="24"/>
          <w:lang w:eastAsia="en-GB"/>
        </w:rPr>
      </w:pPr>
    </w:p>
    <w:p w:rsidR="00062932" w:rsidRPr="002B405F" w:rsidRDefault="00062932" w:rsidP="00726F08">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Conditions of payment</w:t>
      </w:r>
    </w:p>
    <w:p w:rsidR="00D72798" w:rsidRPr="002B405F" w:rsidRDefault="003A59A4"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All young people in receipt of a Bursary must meet punctuality and atte</w:t>
      </w:r>
      <w:r w:rsidR="009019D3" w:rsidRPr="002B405F">
        <w:rPr>
          <w:rFonts w:eastAsia="Times New Roman" w:cs="Arial"/>
          <w:sz w:val="24"/>
          <w:szCs w:val="24"/>
          <w:lang w:eastAsia="en-GB"/>
        </w:rPr>
        <w:t>ndance requirements</w:t>
      </w:r>
      <w:r w:rsidR="00663C91" w:rsidRPr="002B405F">
        <w:rPr>
          <w:rFonts w:eastAsia="Times New Roman" w:cs="Arial"/>
          <w:sz w:val="24"/>
          <w:szCs w:val="24"/>
          <w:lang w:eastAsia="en-GB"/>
        </w:rPr>
        <w:t xml:space="preserve"> as outlined in the Sixth Form Handbook. </w:t>
      </w:r>
      <w:r w:rsidRPr="002B405F">
        <w:rPr>
          <w:rFonts w:eastAsia="Times New Roman" w:cs="Arial"/>
          <w:sz w:val="24"/>
          <w:szCs w:val="24"/>
          <w:lang w:eastAsia="en-GB"/>
        </w:rPr>
        <w:t xml:space="preserve"> If the young person does not meet these conditions, the School reserves the right to withdraw or suspend Bursary payments. These conditions will not be additional to those expected of any young person within the School.</w:t>
      </w:r>
    </w:p>
    <w:p w:rsidR="00726F08" w:rsidRPr="002B405F" w:rsidRDefault="00726F08" w:rsidP="00726F08">
      <w:pPr>
        <w:shd w:val="clear" w:color="auto" w:fill="FFFFFF"/>
        <w:spacing w:after="0" w:line="240" w:lineRule="auto"/>
        <w:rPr>
          <w:rFonts w:eastAsia="Times New Roman" w:cs="Arial"/>
          <w:sz w:val="24"/>
          <w:szCs w:val="24"/>
          <w:lang w:eastAsia="en-GB"/>
        </w:rPr>
      </w:pPr>
    </w:p>
    <w:p w:rsidR="00364335" w:rsidRPr="002B405F" w:rsidRDefault="00364335"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All applications for a Bursary </w:t>
      </w:r>
      <w:proofErr w:type="gramStart"/>
      <w:r w:rsidRPr="002B405F">
        <w:rPr>
          <w:rFonts w:eastAsia="Times New Roman" w:cs="Arial"/>
          <w:sz w:val="24"/>
          <w:szCs w:val="24"/>
          <w:lang w:eastAsia="en-GB"/>
        </w:rPr>
        <w:t>should be made</w:t>
      </w:r>
      <w:proofErr w:type="gramEnd"/>
      <w:r w:rsidRPr="002B405F">
        <w:rPr>
          <w:rFonts w:eastAsia="Times New Roman" w:cs="Arial"/>
          <w:sz w:val="24"/>
          <w:szCs w:val="24"/>
          <w:lang w:eastAsia="en-GB"/>
        </w:rPr>
        <w:t xml:space="preserve"> to Mrs </w:t>
      </w:r>
      <w:proofErr w:type="spellStart"/>
      <w:r w:rsidRPr="002B405F">
        <w:rPr>
          <w:rFonts w:eastAsia="Times New Roman" w:cs="Arial"/>
          <w:sz w:val="24"/>
          <w:szCs w:val="24"/>
          <w:lang w:eastAsia="en-GB"/>
        </w:rPr>
        <w:t>Kashap</w:t>
      </w:r>
      <w:proofErr w:type="spellEnd"/>
      <w:r w:rsidRPr="002B405F">
        <w:rPr>
          <w:rFonts w:eastAsia="Times New Roman" w:cs="Arial"/>
          <w:sz w:val="24"/>
          <w:szCs w:val="24"/>
          <w:lang w:eastAsia="en-GB"/>
        </w:rPr>
        <w:t xml:space="preserve">, Sixth Form Administrator with supporting evidence as detailed </w:t>
      </w:r>
      <w:r w:rsidR="000C25F8" w:rsidRPr="002B405F">
        <w:rPr>
          <w:rFonts w:eastAsia="Times New Roman" w:cs="Arial"/>
          <w:sz w:val="24"/>
          <w:szCs w:val="24"/>
          <w:lang w:eastAsia="en-GB"/>
        </w:rPr>
        <w:t>in the information for parents/</w:t>
      </w:r>
      <w:r w:rsidR="00663C91" w:rsidRPr="002B405F">
        <w:rPr>
          <w:rFonts w:eastAsia="Times New Roman" w:cs="Arial"/>
          <w:sz w:val="24"/>
          <w:szCs w:val="24"/>
          <w:lang w:eastAsia="en-GB"/>
        </w:rPr>
        <w:t>carers.</w:t>
      </w:r>
    </w:p>
    <w:p w:rsidR="008D16A4" w:rsidRPr="002B405F" w:rsidRDefault="008D16A4" w:rsidP="00726F08">
      <w:pPr>
        <w:spacing w:after="0" w:line="240" w:lineRule="auto"/>
        <w:rPr>
          <w:rFonts w:cs="Arial"/>
          <w:b/>
          <w:sz w:val="24"/>
          <w:szCs w:val="24"/>
        </w:rPr>
      </w:pPr>
    </w:p>
    <w:p w:rsidR="00364335" w:rsidRPr="002B405F" w:rsidRDefault="00364335" w:rsidP="00726F08">
      <w:pPr>
        <w:spacing w:after="0" w:line="240" w:lineRule="auto"/>
        <w:rPr>
          <w:rFonts w:cs="Arial"/>
          <w:b/>
          <w:sz w:val="24"/>
          <w:szCs w:val="24"/>
        </w:rPr>
      </w:pPr>
      <w:r w:rsidRPr="002B405F">
        <w:rPr>
          <w:rFonts w:cs="Arial"/>
          <w:b/>
          <w:sz w:val="24"/>
          <w:szCs w:val="24"/>
        </w:rPr>
        <w:t>Process</w:t>
      </w:r>
    </w:p>
    <w:p w:rsidR="00AA471D" w:rsidRPr="002B405F" w:rsidRDefault="00AA471D" w:rsidP="00726F08">
      <w:pPr>
        <w:spacing w:after="0" w:line="240" w:lineRule="auto"/>
        <w:rPr>
          <w:rFonts w:eastAsia="Times New Roman" w:cs="Arial"/>
          <w:sz w:val="24"/>
          <w:szCs w:val="24"/>
          <w:shd w:val="clear" w:color="auto" w:fill="FFFFFF"/>
          <w:lang w:eastAsia="en-GB"/>
        </w:rPr>
      </w:pPr>
    </w:p>
    <w:p w:rsidR="00364335" w:rsidRPr="002B405F" w:rsidRDefault="00364335" w:rsidP="00726F08">
      <w:pPr>
        <w:spacing w:after="0" w:line="240" w:lineRule="auto"/>
        <w:rPr>
          <w:rFonts w:eastAsia="Times New Roman" w:cs="Arial"/>
          <w:sz w:val="24"/>
          <w:szCs w:val="24"/>
          <w:lang w:eastAsia="en-GB"/>
        </w:rPr>
      </w:pPr>
      <w:proofErr w:type="gramStart"/>
      <w:r w:rsidRPr="002B405F">
        <w:rPr>
          <w:rFonts w:eastAsia="Times New Roman" w:cs="Arial"/>
          <w:sz w:val="24"/>
          <w:szCs w:val="24"/>
          <w:shd w:val="clear" w:color="auto" w:fill="FFFFFF"/>
          <w:lang w:eastAsia="en-GB"/>
        </w:rPr>
        <w:t>All applications for a Bursary will be assessed by a 16-19 Bursary Application Panel consisting of</w:t>
      </w:r>
      <w:proofErr w:type="gramEnd"/>
      <w:r w:rsidRPr="002B405F">
        <w:rPr>
          <w:rFonts w:eastAsia="Times New Roman" w:cs="Arial"/>
          <w:sz w:val="24"/>
          <w:szCs w:val="24"/>
          <w:shd w:val="clear" w:color="auto" w:fill="FFFFFF"/>
          <w:lang w:eastAsia="en-GB"/>
        </w:rPr>
        <w:t>:</w:t>
      </w:r>
    </w:p>
    <w:p w:rsidR="00364335" w:rsidRPr="002B405F" w:rsidRDefault="00364335" w:rsidP="00726F08">
      <w:pPr>
        <w:shd w:val="clear" w:color="auto" w:fill="FFFFFF"/>
        <w:spacing w:after="0" w:line="240" w:lineRule="auto"/>
        <w:rPr>
          <w:rFonts w:eastAsia="Times New Roman" w:cs="Arial"/>
          <w:sz w:val="24"/>
          <w:szCs w:val="24"/>
          <w:lang w:eastAsia="en-GB"/>
        </w:rPr>
      </w:pPr>
    </w:p>
    <w:p w:rsidR="00364335" w:rsidRPr="002B405F" w:rsidRDefault="00364335" w:rsidP="00726F08">
      <w:pPr>
        <w:numPr>
          <w:ilvl w:val="0"/>
          <w:numId w:val="7"/>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 xml:space="preserve">Mr Eagleton (Assistant </w:t>
      </w:r>
      <w:proofErr w:type="spellStart"/>
      <w:r w:rsidRPr="002B405F">
        <w:rPr>
          <w:rFonts w:eastAsia="Times New Roman" w:cs="Arial"/>
          <w:sz w:val="24"/>
          <w:szCs w:val="24"/>
          <w:lang w:eastAsia="en-GB"/>
        </w:rPr>
        <w:t>Headteacher</w:t>
      </w:r>
      <w:proofErr w:type="spellEnd"/>
      <w:r w:rsidRPr="002B405F">
        <w:rPr>
          <w:rFonts w:eastAsia="Times New Roman" w:cs="Arial"/>
          <w:sz w:val="24"/>
          <w:szCs w:val="24"/>
          <w:lang w:eastAsia="en-GB"/>
        </w:rPr>
        <w:t>)</w:t>
      </w:r>
    </w:p>
    <w:p w:rsidR="00364335" w:rsidRPr="002B405F" w:rsidRDefault="00364335" w:rsidP="00726F08">
      <w:pPr>
        <w:numPr>
          <w:ilvl w:val="0"/>
          <w:numId w:val="7"/>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Mrs Carey (Head of Sixth Form)</w:t>
      </w:r>
    </w:p>
    <w:p w:rsidR="00364335" w:rsidRPr="002B405F" w:rsidRDefault="00364335" w:rsidP="00726F08">
      <w:pPr>
        <w:numPr>
          <w:ilvl w:val="0"/>
          <w:numId w:val="7"/>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 xml:space="preserve">Mrs </w:t>
      </w:r>
      <w:proofErr w:type="spellStart"/>
      <w:r w:rsidRPr="002B405F">
        <w:rPr>
          <w:rFonts w:eastAsia="Times New Roman" w:cs="Arial"/>
          <w:sz w:val="24"/>
          <w:szCs w:val="24"/>
          <w:lang w:eastAsia="en-GB"/>
        </w:rPr>
        <w:t>Kashap</w:t>
      </w:r>
      <w:proofErr w:type="spellEnd"/>
      <w:r w:rsidRPr="002B405F">
        <w:rPr>
          <w:rFonts w:eastAsia="Times New Roman" w:cs="Arial"/>
          <w:sz w:val="24"/>
          <w:szCs w:val="24"/>
          <w:lang w:eastAsia="en-GB"/>
        </w:rPr>
        <w:t xml:space="preserve"> (Sixth Form Administrator)</w:t>
      </w:r>
    </w:p>
    <w:p w:rsidR="00364335" w:rsidRPr="002B405F" w:rsidRDefault="00364335" w:rsidP="00726F08">
      <w:pPr>
        <w:shd w:val="clear" w:color="auto" w:fill="FFFFFF"/>
        <w:spacing w:after="0" w:line="240" w:lineRule="auto"/>
        <w:rPr>
          <w:rFonts w:eastAsia="Times New Roman" w:cs="Arial"/>
          <w:sz w:val="24"/>
          <w:szCs w:val="24"/>
          <w:lang w:eastAsia="en-GB"/>
        </w:rPr>
      </w:pPr>
    </w:p>
    <w:p w:rsidR="00364335" w:rsidRPr="002B405F" w:rsidRDefault="00364335"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The Panel will review the application, supporting evidence and any other personal circumstantial evidence and students </w:t>
      </w:r>
      <w:proofErr w:type="gramStart"/>
      <w:r w:rsidRPr="002B405F">
        <w:rPr>
          <w:rFonts w:eastAsia="Times New Roman" w:cs="Arial"/>
          <w:sz w:val="24"/>
          <w:szCs w:val="24"/>
          <w:lang w:eastAsia="en-GB"/>
        </w:rPr>
        <w:t>will be notified</w:t>
      </w:r>
      <w:proofErr w:type="gramEnd"/>
      <w:r w:rsidRPr="002B405F">
        <w:rPr>
          <w:rFonts w:eastAsia="Times New Roman" w:cs="Arial"/>
          <w:sz w:val="24"/>
          <w:szCs w:val="24"/>
          <w:lang w:eastAsia="en-GB"/>
        </w:rPr>
        <w:t xml:space="preserve"> of the outcome within </w:t>
      </w:r>
      <w:r w:rsidRPr="002B405F">
        <w:rPr>
          <w:rFonts w:eastAsia="Times New Roman" w:cs="Arial"/>
          <w:bCs/>
          <w:sz w:val="24"/>
          <w:szCs w:val="24"/>
          <w:lang w:eastAsia="en-GB"/>
        </w:rPr>
        <w:t>two weeks</w:t>
      </w:r>
      <w:r w:rsidRPr="002B405F">
        <w:rPr>
          <w:rFonts w:eastAsia="Times New Roman" w:cs="Arial"/>
          <w:sz w:val="24"/>
          <w:szCs w:val="24"/>
          <w:lang w:eastAsia="en-GB"/>
        </w:rPr>
        <w:t> of receipt.</w:t>
      </w:r>
    </w:p>
    <w:p w:rsidR="00364335" w:rsidRPr="002B405F" w:rsidRDefault="00364335" w:rsidP="00726F08">
      <w:pPr>
        <w:shd w:val="clear" w:color="auto" w:fill="FFFFFF"/>
        <w:spacing w:after="0" w:line="240" w:lineRule="auto"/>
        <w:rPr>
          <w:rFonts w:eastAsia="Times New Roman" w:cs="Arial"/>
          <w:sz w:val="24"/>
          <w:szCs w:val="24"/>
          <w:lang w:eastAsia="en-GB"/>
        </w:rPr>
      </w:pPr>
    </w:p>
    <w:p w:rsidR="00364335" w:rsidRPr="002B405F" w:rsidRDefault="008D16A4" w:rsidP="00726F08">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Ap</w:t>
      </w:r>
      <w:r w:rsidR="00364335" w:rsidRPr="002B405F">
        <w:rPr>
          <w:rFonts w:eastAsia="Times New Roman" w:cs="Arial"/>
          <w:b/>
          <w:sz w:val="24"/>
          <w:szCs w:val="24"/>
          <w:lang w:eastAsia="en-GB"/>
        </w:rPr>
        <w:t>peals</w:t>
      </w:r>
    </w:p>
    <w:p w:rsidR="00364335" w:rsidRPr="002B405F" w:rsidRDefault="00364335" w:rsidP="00726F08">
      <w:pPr>
        <w:spacing w:after="0" w:line="240" w:lineRule="auto"/>
        <w:rPr>
          <w:rFonts w:eastAsia="Times New Roman" w:cs="Arial"/>
          <w:sz w:val="24"/>
          <w:szCs w:val="24"/>
          <w:shd w:val="clear" w:color="auto" w:fill="FFFFFF"/>
          <w:lang w:eastAsia="en-GB"/>
        </w:rPr>
      </w:pPr>
    </w:p>
    <w:p w:rsidR="00364335" w:rsidRPr="002B405F" w:rsidRDefault="00364335" w:rsidP="00726F08">
      <w:pPr>
        <w:spacing w:after="0" w:line="240" w:lineRule="auto"/>
        <w:rPr>
          <w:rFonts w:eastAsia="Times New Roman" w:cs="Arial"/>
          <w:sz w:val="24"/>
          <w:szCs w:val="24"/>
          <w:shd w:val="clear" w:color="auto" w:fill="FFFFFF"/>
          <w:lang w:eastAsia="en-GB"/>
        </w:rPr>
      </w:pPr>
      <w:r w:rsidRPr="002B405F">
        <w:rPr>
          <w:rFonts w:eastAsia="Times New Roman" w:cs="Arial"/>
          <w:sz w:val="24"/>
          <w:szCs w:val="24"/>
          <w:shd w:val="clear" w:color="auto" w:fill="FFFFFF"/>
          <w:lang w:eastAsia="en-GB"/>
        </w:rPr>
        <w:t xml:space="preserve">If any student or their parent/guardian/carer(s) are not satisfied with the outcome of their application, they should write to the </w:t>
      </w:r>
      <w:proofErr w:type="spellStart"/>
      <w:r w:rsidRPr="002B405F">
        <w:rPr>
          <w:rFonts w:eastAsia="Times New Roman" w:cs="Arial"/>
          <w:sz w:val="24"/>
          <w:szCs w:val="24"/>
          <w:shd w:val="clear" w:color="auto" w:fill="FFFFFF"/>
          <w:lang w:eastAsia="en-GB"/>
        </w:rPr>
        <w:t>Headteacher</w:t>
      </w:r>
      <w:proofErr w:type="spellEnd"/>
      <w:r w:rsidRPr="002B405F">
        <w:rPr>
          <w:rFonts w:eastAsia="Times New Roman" w:cs="Arial"/>
          <w:sz w:val="24"/>
          <w:szCs w:val="24"/>
          <w:shd w:val="clear" w:color="auto" w:fill="FFFFFF"/>
          <w:lang w:eastAsia="en-GB"/>
        </w:rPr>
        <w:t xml:space="preserve"> outlining their reasons why. The </w:t>
      </w:r>
      <w:proofErr w:type="spellStart"/>
      <w:r w:rsidRPr="002B405F">
        <w:rPr>
          <w:rFonts w:eastAsia="Times New Roman" w:cs="Arial"/>
          <w:sz w:val="24"/>
          <w:szCs w:val="24"/>
          <w:shd w:val="clear" w:color="auto" w:fill="FFFFFF"/>
          <w:lang w:eastAsia="en-GB"/>
        </w:rPr>
        <w:t>Headteacher</w:t>
      </w:r>
      <w:proofErr w:type="spellEnd"/>
      <w:r w:rsidRPr="002B405F">
        <w:rPr>
          <w:rFonts w:eastAsia="Times New Roman" w:cs="Arial"/>
          <w:sz w:val="24"/>
          <w:szCs w:val="24"/>
          <w:shd w:val="clear" w:color="auto" w:fill="FFFFFF"/>
          <w:lang w:eastAsia="en-GB"/>
        </w:rPr>
        <w:t xml:space="preserve"> will convene a 16-19 Bursary Appeals Panel, consisting of:</w:t>
      </w:r>
    </w:p>
    <w:p w:rsidR="00364335" w:rsidRPr="002B405F" w:rsidRDefault="00364335" w:rsidP="00726F08">
      <w:pPr>
        <w:spacing w:after="0" w:line="240" w:lineRule="auto"/>
        <w:rPr>
          <w:rFonts w:eastAsia="Times New Roman" w:cs="Arial"/>
          <w:sz w:val="24"/>
          <w:szCs w:val="24"/>
          <w:lang w:eastAsia="en-GB"/>
        </w:rPr>
      </w:pPr>
    </w:p>
    <w:p w:rsidR="00364335" w:rsidRPr="002B405F" w:rsidRDefault="00364335" w:rsidP="00726F08">
      <w:pPr>
        <w:numPr>
          <w:ilvl w:val="0"/>
          <w:numId w:val="8"/>
        </w:numPr>
        <w:shd w:val="clear" w:color="auto" w:fill="FFFFFF"/>
        <w:spacing w:after="0" w:line="240" w:lineRule="auto"/>
        <w:ind w:left="0"/>
        <w:rPr>
          <w:rFonts w:eastAsia="Times New Roman" w:cs="Arial"/>
          <w:sz w:val="24"/>
          <w:szCs w:val="24"/>
          <w:lang w:eastAsia="en-GB"/>
        </w:rPr>
      </w:pPr>
      <w:proofErr w:type="spellStart"/>
      <w:r w:rsidRPr="002B405F">
        <w:rPr>
          <w:rFonts w:eastAsia="Times New Roman" w:cs="Arial"/>
          <w:sz w:val="24"/>
          <w:szCs w:val="24"/>
          <w:lang w:eastAsia="en-GB"/>
        </w:rPr>
        <w:t>Headteacher</w:t>
      </w:r>
      <w:proofErr w:type="spellEnd"/>
    </w:p>
    <w:p w:rsidR="00364335" w:rsidRPr="002B405F" w:rsidRDefault="00364335" w:rsidP="00726F08">
      <w:pPr>
        <w:numPr>
          <w:ilvl w:val="0"/>
          <w:numId w:val="8"/>
        </w:numPr>
        <w:shd w:val="clear" w:color="auto" w:fill="FFFFFF"/>
        <w:spacing w:after="0" w:line="240" w:lineRule="auto"/>
        <w:ind w:left="0"/>
        <w:rPr>
          <w:rFonts w:eastAsia="Times New Roman" w:cs="Arial"/>
          <w:sz w:val="24"/>
          <w:szCs w:val="24"/>
          <w:lang w:eastAsia="en-GB"/>
        </w:rPr>
      </w:pPr>
      <w:r w:rsidRPr="002B405F">
        <w:rPr>
          <w:rFonts w:eastAsia="Times New Roman" w:cs="Arial"/>
          <w:sz w:val="24"/>
          <w:szCs w:val="24"/>
          <w:lang w:eastAsia="en-GB"/>
        </w:rPr>
        <w:t>Governor</w:t>
      </w:r>
    </w:p>
    <w:p w:rsidR="00726F08" w:rsidRPr="002B405F" w:rsidRDefault="00726F08" w:rsidP="00726F08">
      <w:pPr>
        <w:shd w:val="clear" w:color="auto" w:fill="FFFFFF"/>
        <w:spacing w:after="0" w:line="240" w:lineRule="auto"/>
        <w:rPr>
          <w:rFonts w:eastAsia="Times New Roman" w:cs="Arial"/>
          <w:sz w:val="24"/>
          <w:szCs w:val="24"/>
          <w:lang w:eastAsia="en-GB"/>
        </w:rPr>
      </w:pPr>
    </w:p>
    <w:p w:rsidR="00062932" w:rsidRPr="002B405F" w:rsidRDefault="00062932" w:rsidP="00726F08">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 xml:space="preserve">Confidentiality </w:t>
      </w:r>
    </w:p>
    <w:p w:rsidR="00726F08" w:rsidRPr="002B405F" w:rsidRDefault="00726F08" w:rsidP="00726F08">
      <w:pPr>
        <w:shd w:val="clear" w:color="auto" w:fill="FFFFFF"/>
        <w:spacing w:after="0" w:line="240" w:lineRule="auto"/>
        <w:rPr>
          <w:rFonts w:eastAsia="Times New Roman" w:cs="Arial"/>
          <w:b/>
          <w:sz w:val="24"/>
          <w:szCs w:val="24"/>
          <w:lang w:eastAsia="en-GB"/>
        </w:rPr>
      </w:pPr>
    </w:p>
    <w:p w:rsidR="00062932" w:rsidRPr="002B405F" w:rsidRDefault="00062932"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The applications and supporting evidence will remain confidential during processing, payment and storage. If it is necessary to obtain additional information to reach a decision, the young person and/or their parent/guardian/carer(s) </w:t>
      </w:r>
      <w:proofErr w:type="gramStart"/>
      <w:r w:rsidRPr="002B405F">
        <w:rPr>
          <w:rFonts w:eastAsia="Times New Roman" w:cs="Arial"/>
          <w:sz w:val="24"/>
          <w:szCs w:val="24"/>
          <w:lang w:eastAsia="en-GB"/>
        </w:rPr>
        <w:t>will be told</w:t>
      </w:r>
      <w:proofErr w:type="gramEnd"/>
      <w:r w:rsidRPr="002B405F">
        <w:rPr>
          <w:rFonts w:eastAsia="Times New Roman" w:cs="Arial"/>
          <w:sz w:val="24"/>
          <w:szCs w:val="24"/>
          <w:lang w:eastAsia="en-GB"/>
        </w:rPr>
        <w:t xml:space="preserve"> the reasons why this is necessary prior to sharing any information further. </w:t>
      </w:r>
    </w:p>
    <w:p w:rsidR="00EC16A6" w:rsidRDefault="00EC16A6" w:rsidP="00726F08">
      <w:pPr>
        <w:shd w:val="clear" w:color="auto" w:fill="FFFFFF"/>
        <w:spacing w:after="0" w:line="240" w:lineRule="auto"/>
        <w:rPr>
          <w:rFonts w:eastAsia="Times New Roman" w:cs="Arial"/>
          <w:b/>
          <w:sz w:val="24"/>
          <w:szCs w:val="24"/>
          <w:lang w:eastAsia="en-GB"/>
        </w:rPr>
      </w:pPr>
    </w:p>
    <w:p w:rsidR="00EC16A6" w:rsidRDefault="00EC16A6" w:rsidP="00726F08">
      <w:pPr>
        <w:shd w:val="clear" w:color="auto" w:fill="FFFFFF"/>
        <w:spacing w:after="0" w:line="240" w:lineRule="auto"/>
        <w:rPr>
          <w:rFonts w:eastAsia="Times New Roman" w:cs="Arial"/>
          <w:b/>
          <w:sz w:val="24"/>
          <w:szCs w:val="24"/>
          <w:lang w:eastAsia="en-GB"/>
        </w:rPr>
      </w:pPr>
    </w:p>
    <w:p w:rsidR="00062932" w:rsidRDefault="00062932" w:rsidP="00726F08">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lastRenderedPageBreak/>
        <w:t xml:space="preserve"> Change of young person’s financial circumstances</w:t>
      </w:r>
    </w:p>
    <w:p w:rsidR="00EC16A6" w:rsidRPr="002B405F" w:rsidRDefault="00EC16A6" w:rsidP="00726F08">
      <w:pPr>
        <w:shd w:val="clear" w:color="auto" w:fill="FFFFFF"/>
        <w:spacing w:after="0" w:line="240" w:lineRule="auto"/>
        <w:rPr>
          <w:rFonts w:eastAsia="Times New Roman" w:cs="Arial"/>
          <w:b/>
          <w:sz w:val="24"/>
          <w:szCs w:val="24"/>
          <w:lang w:eastAsia="en-GB"/>
        </w:rPr>
      </w:pPr>
    </w:p>
    <w:p w:rsidR="009019D3" w:rsidRPr="002B405F" w:rsidRDefault="00062932" w:rsidP="00726F08">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Any young person in receipt of a Bursary has a duty to inform the </w:t>
      </w:r>
      <w:r w:rsidR="000C25F8" w:rsidRPr="002B405F">
        <w:rPr>
          <w:rFonts w:eastAsia="Times New Roman" w:cs="Arial"/>
          <w:sz w:val="24"/>
          <w:szCs w:val="24"/>
          <w:lang w:eastAsia="en-GB"/>
        </w:rPr>
        <w:t>s</w:t>
      </w:r>
      <w:r w:rsidRPr="002B405F">
        <w:rPr>
          <w:rFonts w:eastAsia="Times New Roman" w:cs="Arial"/>
          <w:sz w:val="24"/>
          <w:szCs w:val="24"/>
          <w:lang w:eastAsia="en-GB"/>
        </w:rPr>
        <w:t xml:space="preserve">chool should their financial </w:t>
      </w:r>
      <w:proofErr w:type="gramStart"/>
      <w:r w:rsidRPr="002B405F">
        <w:rPr>
          <w:rFonts w:eastAsia="Times New Roman" w:cs="Arial"/>
          <w:sz w:val="24"/>
          <w:szCs w:val="24"/>
          <w:lang w:eastAsia="en-GB"/>
        </w:rPr>
        <w:t>circumstances, or those of their parent/guardian/carer(s)</w:t>
      </w:r>
      <w:proofErr w:type="gramEnd"/>
      <w:r w:rsidRPr="002B405F">
        <w:rPr>
          <w:rFonts w:eastAsia="Times New Roman" w:cs="Arial"/>
          <w:sz w:val="24"/>
          <w:szCs w:val="24"/>
          <w:lang w:eastAsia="en-GB"/>
        </w:rPr>
        <w:t xml:space="preserve"> change (e.g. increase in household income, Free School Meals being withdrawn). This does not automatically mean any future Bursary payments </w:t>
      </w:r>
      <w:proofErr w:type="gramStart"/>
      <w:r w:rsidRPr="002B405F">
        <w:rPr>
          <w:rFonts w:eastAsia="Times New Roman" w:cs="Arial"/>
          <w:sz w:val="24"/>
          <w:szCs w:val="24"/>
          <w:lang w:eastAsia="en-GB"/>
        </w:rPr>
        <w:t>will be stopped</w:t>
      </w:r>
      <w:proofErr w:type="gramEnd"/>
      <w:r w:rsidR="000C25F8" w:rsidRPr="002B405F">
        <w:rPr>
          <w:rFonts w:eastAsia="Times New Roman" w:cs="Arial"/>
          <w:sz w:val="24"/>
          <w:szCs w:val="24"/>
          <w:lang w:eastAsia="en-GB"/>
        </w:rPr>
        <w:t>,</w:t>
      </w:r>
      <w:r w:rsidRPr="002B405F">
        <w:rPr>
          <w:rFonts w:eastAsia="Times New Roman" w:cs="Arial"/>
          <w:sz w:val="24"/>
          <w:szCs w:val="24"/>
          <w:lang w:eastAsia="en-GB"/>
        </w:rPr>
        <w:t xml:space="preserve"> but would result in a </w:t>
      </w:r>
      <w:r w:rsidR="009019D3" w:rsidRPr="002B405F">
        <w:rPr>
          <w:rFonts w:eastAsia="Times New Roman" w:cs="Arial"/>
          <w:sz w:val="24"/>
          <w:szCs w:val="24"/>
          <w:lang w:eastAsia="en-GB"/>
        </w:rPr>
        <w:t>review</w:t>
      </w:r>
      <w:r w:rsidRPr="002B405F">
        <w:rPr>
          <w:rFonts w:eastAsia="Times New Roman" w:cs="Arial"/>
          <w:sz w:val="24"/>
          <w:szCs w:val="24"/>
          <w:lang w:eastAsia="en-GB"/>
        </w:rPr>
        <w:t xml:space="preserve"> to determine whether the payments continue or be stopped and the funds redistributed.</w:t>
      </w: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8D16A4" w:rsidRPr="002B405F" w:rsidRDefault="008D16A4" w:rsidP="00726F08">
      <w:pPr>
        <w:shd w:val="clear" w:color="auto" w:fill="FFFFFF"/>
        <w:spacing w:after="0" w:line="240" w:lineRule="auto"/>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DF3004" w:rsidRPr="002B405F" w:rsidRDefault="00DF3004" w:rsidP="00726F08">
      <w:pPr>
        <w:shd w:val="clear" w:color="auto" w:fill="FFFFFF"/>
        <w:spacing w:after="0" w:line="240" w:lineRule="auto"/>
        <w:jc w:val="center"/>
        <w:rPr>
          <w:rFonts w:eastAsia="Times New Roman" w:cs="Arial"/>
          <w:b/>
          <w:sz w:val="24"/>
          <w:szCs w:val="24"/>
          <w:lang w:eastAsia="en-GB"/>
        </w:rPr>
      </w:pPr>
    </w:p>
    <w:p w:rsidR="00DF3004" w:rsidRPr="002B405F" w:rsidRDefault="00DF3004" w:rsidP="00726F08">
      <w:pPr>
        <w:shd w:val="clear" w:color="auto" w:fill="FFFFFF"/>
        <w:spacing w:after="0" w:line="240" w:lineRule="auto"/>
        <w:jc w:val="center"/>
        <w:rPr>
          <w:rFonts w:eastAsia="Times New Roman" w:cs="Arial"/>
          <w:b/>
          <w:sz w:val="24"/>
          <w:szCs w:val="24"/>
          <w:lang w:eastAsia="en-GB"/>
        </w:rPr>
      </w:pPr>
    </w:p>
    <w:p w:rsidR="00DF3004" w:rsidRDefault="00DF3004" w:rsidP="00726F08">
      <w:pPr>
        <w:shd w:val="clear" w:color="auto" w:fill="FFFFFF"/>
        <w:spacing w:after="0" w:line="240" w:lineRule="auto"/>
        <w:jc w:val="center"/>
        <w:rPr>
          <w:rFonts w:eastAsia="Times New Roman" w:cs="Arial"/>
          <w:b/>
          <w:sz w:val="24"/>
          <w:szCs w:val="24"/>
          <w:lang w:eastAsia="en-GB"/>
        </w:rPr>
      </w:pPr>
    </w:p>
    <w:p w:rsidR="00A81F0C" w:rsidRPr="002B405F" w:rsidRDefault="00A81F0C" w:rsidP="00726F08">
      <w:pPr>
        <w:shd w:val="clear" w:color="auto" w:fill="FFFFFF"/>
        <w:spacing w:after="0" w:line="240" w:lineRule="auto"/>
        <w:jc w:val="center"/>
        <w:rPr>
          <w:rFonts w:eastAsia="Times New Roman" w:cs="Arial"/>
          <w:b/>
          <w:sz w:val="24"/>
          <w:szCs w:val="24"/>
          <w:lang w:eastAsia="en-GB"/>
        </w:rPr>
      </w:pPr>
    </w:p>
    <w:p w:rsidR="00DF3004" w:rsidRPr="002B405F" w:rsidRDefault="00DF3004"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p w:rsidR="00726F08" w:rsidRPr="002B405F" w:rsidRDefault="00726F08" w:rsidP="00726F08">
      <w:pPr>
        <w:shd w:val="clear" w:color="auto" w:fill="FFFFFF"/>
        <w:spacing w:after="0" w:line="240" w:lineRule="auto"/>
        <w:jc w:val="center"/>
        <w:rPr>
          <w:rFonts w:eastAsia="Times New Roman" w:cs="Arial"/>
          <w:b/>
          <w:sz w:val="24"/>
          <w:szCs w:val="24"/>
          <w:lang w:eastAsia="en-GB"/>
        </w:rPr>
      </w:pPr>
    </w:p>
    <w:sectPr w:rsidR="00726F08" w:rsidRPr="002B405F" w:rsidSect="009019D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32D"/>
    <w:multiLevelType w:val="hybridMultilevel"/>
    <w:tmpl w:val="7BF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8761E"/>
    <w:multiLevelType w:val="hybridMultilevel"/>
    <w:tmpl w:val="890E4C1E"/>
    <w:lvl w:ilvl="0" w:tplc="B372C51E">
      <w:start w:val="1"/>
      <w:numFmt w:val="decimal"/>
      <w:lvlText w:val="%1."/>
      <w:lvlJc w:val="left"/>
      <w:pPr>
        <w:ind w:left="720" w:hanging="360"/>
      </w:pPr>
      <w:rPr>
        <w:rFonts w:ascii="Tahoma" w:eastAsia="Times New Roman" w:hAnsi="Tahoma" w:cs="Tahoma" w:hint="default"/>
        <w:color w:val="55555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32F15"/>
    <w:multiLevelType w:val="hybridMultilevel"/>
    <w:tmpl w:val="C552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912E3"/>
    <w:multiLevelType w:val="multilevel"/>
    <w:tmpl w:val="65D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80EED"/>
    <w:multiLevelType w:val="hybridMultilevel"/>
    <w:tmpl w:val="A69E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84046"/>
    <w:multiLevelType w:val="hybridMultilevel"/>
    <w:tmpl w:val="0AC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E1F21"/>
    <w:multiLevelType w:val="multilevel"/>
    <w:tmpl w:val="C222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47C27"/>
    <w:multiLevelType w:val="multilevel"/>
    <w:tmpl w:val="7400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98"/>
    <w:rsid w:val="00022A6C"/>
    <w:rsid w:val="0005289F"/>
    <w:rsid w:val="00062932"/>
    <w:rsid w:val="000C25F8"/>
    <w:rsid w:val="002459AA"/>
    <w:rsid w:val="002772A0"/>
    <w:rsid w:val="002B405F"/>
    <w:rsid w:val="0033617A"/>
    <w:rsid w:val="0036426C"/>
    <w:rsid w:val="00364335"/>
    <w:rsid w:val="003A59A4"/>
    <w:rsid w:val="0045311D"/>
    <w:rsid w:val="00536B0E"/>
    <w:rsid w:val="00572315"/>
    <w:rsid w:val="00606B82"/>
    <w:rsid w:val="00663C91"/>
    <w:rsid w:val="006E139F"/>
    <w:rsid w:val="00726F08"/>
    <w:rsid w:val="00762060"/>
    <w:rsid w:val="007A314C"/>
    <w:rsid w:val="007A66DF"/>
    <w:rsid w:val="007E14E6"/>
    <w:rsid w:val="00825555"/>
    <w:rsid w:val="008D16A4"/>
    <w:rsid w:val="009019D3"/>
    <w:rsid w:val="00A33AC0"/>
    <w:rsid w:val="00A81F0C"/>
    <w:rsid w:val="00AA471D"/>
    <w:rsid w:val="00C91F8D"/>
    <w:rsid w:val="00D71490"/>
    <w:rsid w:val="00D72798"/>
    <w:rsid w:val="00DA2C87"/>
    <w:rsid w:val="00DE61C4"/>
    <w:rsid w:val="00DF3004"/>
    <w:rsid w:val="00EC16A6"/>
    <w:rsid w:val="00EF0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7B03"/>
  <w15:chartTrackingRefBased/>
  <w15:docId w15:val="{A55A82EB-4570-4AF4-85B4-06189B2B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7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2798"/>
    <w:rPr>
      <w:b/>
      <w:bCs/>
    </w:rPr>
  </w:style>
  <w:style w:type="paragraph" w:styleId="ListParagraph">
    <w:name w:val="List Paragraph"/>
    <w:basedOn w:val="Normal"/>
    <w:uiPriority w:val="34"/>
    <w:qFormat/>
    <w:rsid w:val="00D72798"/>
    <w:pPr>
      <w:ind w:left="720"/>
      <w:contextualSpacing/>
    </w:pPr>
  </w:style>
  <w:style w:type="paragraph" w:styleId="BalloonText">
    <w:name w:val="Balloon Text"/>
    <w:basedOn w:val="Normal"/>
    <w:link w:val="BalloonTextChar"/>
    <w:uiPriority w:val="99"/>
    <w:semiHidden/>
    <w:unhideWhenUsed/>
    <w:rsid w:val="00762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0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Lampton School</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J Kashap</cp:lastModifiedBy>
  <cp:revision>18</cp:revision>
  <cp:lastPrinted>2018-12-06T10:49:00Z</cp:lastPrinted>
  <dcterms:created xsi:type="dcterms:W3CDTF">2018-12-04T13:08:00Z</dcterms:created>
  <dcterms:modified xsi:type="dcterms:W3CDTF">2018-12-07T09:44:00Z</dcterms:modified>
</cp:coreProperties>
</file>