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874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6278245" cy="14782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8245" cy="1478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-72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vertAlign w:val="baseline"/>
                <w:rtl w:val="0"/>
              </w:rPr>
              <w:t xml:space="preserve">Home and School Partnership Agreement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20" w:firstLine="180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Achieving Excellence in a Learning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20" w:firstLine="180"/>
        <w:rPr>
          <w:rFonts w:ascii="Calibri" w:cs="Calibri" w:eastAsia="Calibri" w:hAnsi="Calibri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720" w:firstLine="18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8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Elthorne Park High School is committed to excellence in partnership with the community in order to prepare young people for adult life.</w:t>
      </w:r>
    </w:p>
    <w:p w:rsidR="00000000" w:rsidDel="00000000" w:rsidP="00000000" w:rsidRDefault="00000000" w:rsidRPr="00000000" w14:paraId="0000000C">
      <w:pPr>
        <w:ind w:left="-54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8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There is a clear link between students’ achievements and the whole hearted commitment of students, parents and staff and therefore it is essential that we form a strong partnership to ensure the success of young people who join this school.  To achieve this we all have responsibilities to which we must commit ourselves.</w:t>
      </w:r>
    </w:p>
    <w:p w:rsidR="00000000" w:rsidDel="00000000" w:rsidP="00000000" w:rsidRDefault="00000000" w:rsidRPr="00000000" w14:paraId="0000000E">
      <w:pPr>
        <w:ind w:left="-54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8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At Elthorne Park High School we are committed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4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Working towards our vision:  ‘achieving excellence in a learning community’, in all activities within the formal curriculum, in extra-curricular activities and through structures and procedures of the school.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Developing the core values and key attributes in all our students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Providing the best learning and teaching environment where there is an emphasis on success and where all individuals are valued and all achievements are celebrated.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Providing a stimulating safe and enjoyable learning environment that recognises the different needs of learners.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Providing a wide range of learning experiences where individual talent can be developed.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Listening to and responding to the needs and concerns of students and parents.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Keeping parents/carers informed and involved in their child’s education with regular progress reviews and reports.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Setting targets jointly with students to raise achievement.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18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As a parent/carer, we are/I am committed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Uphold the school values.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Taking an active part in my child’s school work and ensuring that homework is completed on time.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Ensuring that my child comes to school in uniform with the necessary equipment.</w:t>
      </w:r>
    </w:p>
    <w:p w:rsidR="00000000" w:rsidDel="00000000" w:rsidP="00000000" w:rsidRDefault="00000000" w:rsidRPr="00000000" w14:paraId="0000002E">
      <w:pPr>
        <w:ind w:left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Ensuring that my child attends school punctually every day.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Attending parents’ evenings, responding to letters and reports and keeping the school informed of matters relating to the education, health and welfare of my child.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Supporting the school and its rules, policies and procedures.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As a student I am committed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Uphold the school values.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Working to the best of my ability at school and at home.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Attending school on time, every day, in full uniform and with the necessary equipment.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Abiding by the school code of conduct and treating all others and the school environment with consideration and respect.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Taking an active part in the life of the school and community.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Aiming to improve my previous best in all areas by working to achieve my personal targets (set at school).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We believe that by fulfilling the above we will help to ensure the success and happiness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</w:t>
        <w:tab/>
        <w:t xml:space="preserve">at Elthorne Park High School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Signed</w:t>
        <w:tab/>
        <w:tab/>
        <w:t xml:space="preserve">_________________________</w:t>
        <w:tab/>
        <w:t xml:space="preserve">Student)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 xml:space="preserve">_________________________ </w:t>
        <w:tab/>
        <w:t xml:space="preserve">(Parent/Carer)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 xml:space="preserve">_________________________</w:t>
        <w:tab/>
        <w:t xml:space="preserve"> (Year Leader/Headteacher)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 xml:space="preserve">_________________________</w:t>
        <w:tab/>
        <w:t xml:space="preserve">(Date)</w:t>
      </w:r>
    </w:p>
    <w:p w:rsidR="00000000" w:rsidDel="00000000" w:rsidP="00000000" w:rsidRDefault="00000000" w:rsidRPr="00000000" w14:paraId="00000054">
      <w:pPr>
        <w:ind w:left="-18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54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720" w:firstLine="18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720" w:firstLine="18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720" w:firstLine="18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360" w:top="540" w:left="126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-720" w:firstLine="180"/>
      <w:rPr>
        <w:rFonts w:ascii="Calibri" w:cs="Calibri" w:eastAsia="Calibri" w:hAnsi="Calibri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May 2018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874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-720" w:right="-874"/>
    </w:pPr>
    <w:rPr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pos="1775"/>
        <w:tab w:val="left" w:pos="2160"/>
        <w:tab w:val="left" w:pos="3232"/>
      </w:tabs>
      <w:ind w:left="-720" w:right="-874"/>
      <w:jc w:val="center"/>
    </w:pPr>
    <w:rPr>
      <w:b w:val="1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97"/>
        <w:tab w:val="left" w:pos="7200"/>
        <w:tab w:val="right" w:pos="8640"/>
      </w:tabs>
      <w:ind w:left="-720" w:right="-334"/>
    </w:pPr>
    <w:rPr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97"/>
        <w:tab w:val="left" w:pos="7200"/>
        <w:tab w:val="right" w:pos="8640"/>
      </w:tabs>
      <w:ind w:left="-720" w:right="-334"/>
      <w:jc w:val="center"/>
    </w:pPr>
    <w:rPr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ind w:left="-72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