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3D4609" w:rsidP="00D863A5">
      <w:pPr>
        <w:pStyle w:val="Heading2"/>
        <w:jc w:val="center"/>
        <w:rPr>
          <w:rFonts w:ascii="Arial" w:hAnsi="Arial" w:cs="Arial"/>
          <w:color w:val="231F20"/>
          <w:sz w:val="28"/>
          <w:szCs w:val="28"/>
        </w:rPr>
      </w:pPr>
      <w:r>
        <w:rPr>
          <w:rFonts w:ascii="Arial" w:hAnsi="Arial" w:cs="Arial"/>
          <w:color w:val="231F20"/>
          <w:sz w:val="28"/>
          <w:szCs w:val="28"/>
        </w:rPr>
        <w:t xml:space="preserve">Assistant </w:t>
      </w:r>
      <w:r w:rsidR="00E634DC">
        <w:rPr>
          <w:rFonts w:ascii="Arial" w:hAnsi="Arial" w:cs="Arial"/>
          <w:color w:val="231F20"/>
          <w:sz w:val="28"/>
          <w:szCs w:val="28"/>
        </w:rPr>
        <w:t>Administrator</w:t>
      </w:r>
    </w:p>
    <w:p w:rsidR="003D4609" w:rsidRPr="003D4609" w:rsidRDefault="003D4609" w:rsidP="003D4609">
      <w:pPr>
        <w:jc w:val="center"/>
        <w:rPr>
          <w:rFonts w:ascii="Arial" w:hAnsi="Arial" w:cs="Arial"/>
        </w:rPr>
      </w:pPr>
      <w:r w:rsidRPr="003D4609">
        <w:rPr>
          <w:rFonts w:ascii="Arial" w:hAnsi="Arial" w:cs="Arial"/>
        </w:rPr>
        <w:t>(SEN &amp; Inclusion)</w:t>
      </w:r>
    </w:p>
    <w:p w:rsidR="00301E72" w:rsidRPr="00301E72" w:rsidRDefault="00301E72" w:rsidP="00301E72"/>
    <w:p w:rsidR="00CF2615" w:rsidRDefault="00CF2615"/>
    <w:tbl>
      <w:tblPr>
        <w:tblStyle w:val="TableGrid"/>
        <w:tblW w:w="0" w:type="auto"/>
        <w:tblLook w:val="04A0" w:firstRow="1" w:lastRow="0" w:firstColumn="1" w:lastColumn="0" w:noHBand="0" w:noVBand="1"/>
      </w:tblPr>
      <w:tblGrid>
        <w:gridCol w:w="4974"/>
        <w:gridCol w:w="4995"/>
      </w:tblGrid>
      <w:tr w:rsidR="00CF2615" w:rsidTr="00E634DC">
        <w:tc>
          <w:tcPr>
            <w:tcW w:w="9969" w:type="dxa"/>
            <w:gridSpan w:val="2"/>
          </w:tcPr>
          <w:p w:rsidR="00CF2615" w:rsidRDefault="00A64034">
            <w:r>
              <w:rPr>
                <w:rFonts w:ascii="Arial" w:hAnsi="Arial" w:cs="Arial"/>
                <w:b/>
                <w:szCs w:val="24"/>
              </w:rPr>
              <w:t>Job details</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Employer</w:t>
            </w:r>
          </w:p>
        </w:tc>
        <w:tc>
          <w:tcPr>
            <w:tcW w:w="4995"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Location</w:t>
            </w:r>
          </w:p>
        </w:tc>
        <w:tc>
          <w:tcPr>
            <w:tcW w:w="4995"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Salary</w:t>
            </w:r>
          </w:p>
        </w:tc>
        <w:tc>
          <w:tcPr>
            <w:tcW w:w="4995" w:type="dxa"/>
            <w:vAlign w:val="center"/>
          </w:tcPr>
          <w:p w:rsidR="00CF2615" w:rsidRDefault="00E634DC" w:rsidP="00E634DC">
            <w:pPr>
              <w:rPr>
                <w:rFonts w:ascii="Arial" w:hAnsi="Arial" w:cs="Arial"/>
                <w:bCs/>
                <w:szCs w:val="24"/>
              </w:rPr>
            </w:pPr>
            <w:r>
              <w:rPr>
                <w:rFonts w:ascii="Arial" w:hAnsi="Arial" w:cs="Arial"/>
                <w:bCs/>
                <w:szCs w:val="24"/>
              </w:rPr>
              <w:t xml:space="preserve">Scale </w:t>
            </w:r>
            <w:r w:rsidR="003D4609">
              <w:rPr>
                <w:rFonts w:ascii="Arial" w:hAnsi="Arial" w:cs="Arial"/>
                <w:bCs/>
                <w:szCs w:val="24"/>
              </w:rPr>
              <w:t>5</w:t>
            </w:r>
          </w:p>
        </w:tc>
      </w:tr>
      <w:tr w:rsidR="00E634DC" w:rsidTr="00E634DC">
        <w:tc>
          <w:tcPr>
            <w:tcW w:w="4974" w:type="dxa"/>
            <w:vAlign w:val="center"/>
          </w:tcPr>
          <w:p w:rsidR="00E634DC" w:rsidRDefault="00E634DC">
            <w:pPr>
              <w:rPr>
                <w:rFonts w:ascii="Arial" w:hAnsi="Arial" w:cs="Arial"/>
                <w:szCs w:val="24"/>
              </w:rPr>
            </w:pPr>
            <w:r>
              <w:rPr>
                <w:rFonts w:ascii="Arial" w:hAnsi="Arial" w:cs="Arial"/>
                <w:szCs w:val="24"/>
              </w:rPr>
              <w:t xml:space="preserve">Actual </w:t>
            </w:r>
            <w:r w:rsidR="004F79DE">
              <w:rPr>
                <w:rFonts w:ascii="Arial" w:hAnsi="Arial" w:cs="Arial"/>
                <w:szCs w:val="24"/>
              </w:rPr>
              <w:t xml:space="preserve">annual </w:t>
            </w:r>
            <w:r>
              <w:rPr>
                <w:rFonts w:ascii="Arial" w:hAnsi="Arial" w:cs="Arial"/>
                <w:szCs w:val="24"/>
              </w:rPr>
              <w:t xml:space="preserve">salary for </w:t>
            </w:r>
            <w:r w:rsidR="006D7EB5">
              <w:rPr>
                <w:rFonts w:ascii="Arial" w:hAnsi="Arial" w:cs="Arial"/>
                <w:szCs w:val="24"/>
              </w:rPr>
              <w:t>term time 35 h</w:t>
            </w:r>
            <w:r>
              <w:rPr>
                <w:rFonts w:ascii="Arial" w:hAnsi="Arial" w:cs="Arial"/>
                <w:szCs w:val="24"/>
              </w:rPr>
              <w:t>rs pw</w:t>
            </w:r>
          </w:p>
        </w:tc>
        <w:tc>
          <w:tcPr>
            <w:tcW w:w="4995" w:type="dxa"/>
            <w:vAlign w:val="center"/>
          </w:tcPr>
          <w:p w:rsidR="00E634DC" w:rsidRDefault="00464C10" w:rsidP="006D7EB5">
            <w:pPr>
              <w:rPr>
                <w:rFonts w:ascii="Arial" w:hAnsi="Arial" w:cs="Arial"/>
                <w:bCs/>
                <w:szCs w:val="24"/>
              </w:rPr>
            </w:pPr>
            <w:r>
              <w:rPr>
                <w:rFonts w:ascii="Arial" w:hAnsi="Arial" w:cs="Arial"/>
                <w:bCs/>
                <w:szCs w:val="24"/>
              </w:rPr>
              <w:t>£2</w:t>
            </w:r>
            <w:r w:rsidR="005D6883">
              <w:rPr>
                <w:rFonts w:ascii="Arial" w:hAnsi="Arial" w:cs="Arial"/>
                <w:bCs/>
                <w:szCs w:val="24"/>
              </w:rPr>
              <w:t>2,751</w:t>
            </w:r>
            <w:r>
              <w:rPr>
                <w:rFonts w:ascii="Arial" w:hAnsi="Arial" w:cs="Arial"/>
                <w:bCs/>
                <w:szCs w:val="24"/>
              </w:rPr>
              <w:t xml:space="preserve"> - £</w:t>
            </w:r>
            <w:r w:rsidR="005D6883">
              <w:rPr>
                <w:rFonts w:ascii="Arial" w:hAnsi="Arial" w:cs="Arial"/>
                <w:bCs/>
                <w:szCs w:val="24"/>
              </w:rPr>
              <w:t>23,996</w:t>
            </w:r>
            <w:bookmarkStart w:id="0" w:name="_GoBack"/>
            <w:bookmarkEnd w:id="0"/>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Contract term</w:t>
            </w:r>
          </w:p>
        </w:tc>
        <w:tc>
          <w:tcPr>
            <w:tcW w:w="4995" w:type="dxa"/>
            <w:vAlign w:val="center"/>
          </w:tcPr>
          <w:p w:rsidR="00CF2615" w:rsidRPr="003D4609" w:rsidRDefault="003D4609" w:rsidP="00051695">
            <w:pPr>
              <w:rPr>
                <w:rFonts w:ascii="Arial" w:hAnsi="Arial" w:cs="Arial"/>
                <w:bCs/>
                <w:szCs w:val="24"/>
              </w:rPr>
            </w:pPr>
            <w:r w:rsidRPr="003D4609">
              <w:rPr>
                <w:rStyle w:val="t-job-contract-term"/>
                <w:rFonts w:ascii="Arial" w:hAnsi="Arial" w:cs="Arial"/>
                <w:bCs/>
                <w:szCs w:val="24"/>
              </w:rPr>
              <w:t>F</w:t>
            </w:r>
            <w:r w:rsidRPr="003D4609">
              <w:rPr>
                <w:rStyle w:val="t-job-contract-term"/>
                <w:rFonts w:ascii="Arial" w:hAnsi="Arial" w:cs="Arial"/>
              </w:rPr>
              <w:t>ull time, term time, p</w:t>
            </w:r>
            <w:r w:rsidR="00A64034" w:rsidRPr="003D4609">
              <w:rPr>
                <w:rStyle w:val="t-job-contract-term"/>
                <w:rFonts w:ascii="Arial" w:hAnsi="Arial" w:cs="Arial"/>
                <w:bCs/>
                <w:szCs w:val="24"/>
              </w:rPr>
              <w:t>ermanent</w:t>
            </w:r>
            <w:r w:rsidR="00C85415" w:rsidRPr="003D4609">
              <w:rPr>
                <w:rStyle w:val="t-job-contract-term"/>
                <w:rFonts w:ascii="Arial" w:hAnsi="Arial" w:cs="Arial"/>
                <w:bCs/>
                <w:szCs w:val="24"/>
              </w:rPr>
              <w:t xml:space="preserve"> </w:t>
            </w:r>
          </w:p>
        </w:tc>
      </w:tr>
      <w:tr w:rsidR="00CF2615" w:rsidTr="00E634DC">
        <w:tc>
          <w:tcPr>
            <w:tcW w:w="9969" w:type="dxa"/>
            <w:gridSpan w:val="2"/>
          </w:tcPr>
          <w:p w:rsidR="00CF2615" w:rsidRDefault="00A64034">
            <w:r>
              <w:rPr>
                <w:rFonts w:ascii="Arial" w:hAnsi="Arial" w:cs="Arial"/>
                <w:b/>
                <w:szCs w:val="24"/>
              </w:rPr>
              <w:t>Job dates</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Posted</w:t>
            </w:r>
          </w:p>
        </w:tc>
        <w:tc>
          <w:tcPr>
            <w:tcW w:w="4995" w:type="dxa"/>
            <w:vAlign w:val="center"/>
          </w:tcPr>
          <w:p w:rsidR="00CF2615" w:rsidRDefault="009D7A70" w:rsidP="006D7EB5">
            <w:pPr>
              <w:rPr>
                <w:rFonts w:ascii="Arial" w:hAnsi="Arial" w:cs="Arial"/>
                <w:bCs/>
                <w:szCs w:val="24"/>
              </w:rPr>
            </w:pPr>
            <w:r>
              <w:rPr>
                <w:rFonts w:ascii="Arial" w:hAnsi="Arial" w:cs="Arial"/>
                <w:bCs/>
                <w:szCs w:val="24"/>
              </w:rPr>
              <w:t>28.4.22</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Closing date</w:t>
            </w:r>
          </w:p>
        </w:tc>
        <w:tc>
          <w:tcPr>
            <w:tcW w:w="4995" w:type="dxa"/>
            <w:vAlign w:val="center"/>
          </w:tcPr>
          <w:p w:rsidR="00CF2615" w:rsidRDefault="006D7EB5" w:rsidP="00B77563">
            <w:pPr>
              <w:rPr>
                <w:rFonts w:ascii="Arial" w:hAnsi="Arial" w:cs="Arial"/>
                <w:bCs/>
                <w:szCs w:val="24"/>
              </w:rPr>
            </w:pPr>
            <w:r>
              <w:rPr>
                <w:rFonts w:ascii="Arial" w:hAnsi="Arial" w:cs="Arial"/>
                <w:bCs/>
                <w:szCs w:val="24"/>
              </w:rPr>
              <w:t xml:space="preserve">Midday </w:t>
            </w:r>
            <w:r w:rsidR="00CB2358">
              <w:rPr>
                <w:rFonts w:ascii="Arial" w:hAnsi="Arial" w:cs="Arial"/>
                <w:bCs/>
                <w:szCs w:val="24"/>
              </w:rPr>
              <w:t>on</w:t>
            </w:r>
            <w:r w:rsidR="00920737">
              <w:rPr>
                <w:rFonts w:ascii="Arial" w:hAnsi="Arial" w:cs="Arial"/>
                <w:bCs/>
                <w:szCs w:val="24"/>
              </w:rPr>
              <w:t xml:space="preserve"> </w:t>
            </w:r>
            <w:r w:rsidR="009D7A70">
              <w:rPr>
                <w:rFonts w:ascii="Arial" w:hAnsi="Arial" w:cs="Arial"/>
                <w:bCs/>
                <w:szCs w:val="24"/>
              </w:rPr>
              <w:t>Monday 16</w:t>
            </w:r>
            <w:r w:rsidR="009D7A70" w:rsidRPr="009D7A70">
              <w:rPr>
                <w:rFonts w:ascii="Arial" w:hAnsi="Arial" w:cs="Arial"/>
                <w:bCs/>
                <w:szCs w:val="24"/>
                <w:vertAlign w:val="superscript"/>
              </w:rPr>
              <w:t>th</w:t>
            </w:r>
            <w:r w:rsidR="009D7A70">
              <w:rPr>
                <w:rFonts w:ascii="Arial" w:hAnsi="Arial" w:cs="Arial"/>
                <w:bCs/>
                <w:szCs w:val="24"/>
              </w:rPr>
              <w:t xml:space="preserve"> May 2022</w:t>
            </w:r>
          </w:p>
        </w:tc>
      </w:tr>
      <w:tr w:rsidR="00CF2615" w:rsidTr="00E634DC">
        <w:tc>
          <w:tcPr>
            <w:tcW w:w="4974" w:type="dxa"/>
            <w:vAlign w:val="center"/>
          </w:tcPr>
          <w:p w:rsidR="00CF2615" w:rsidRDefault="00A64034">
            <w:pPr>
              <w:rPr>
                <w:rFonts w:ascii="Arial" w:hAnsi="Arial" w:cs="Arial"/>
                <w:szCs w:val="24"/>
              </w:rPr>
            </w:pPr>
            <w:r>
              <w:rPr>
                <w:rFonts w:ascii="Arial" w:hAnsi="Arial" w:cs="Arial"/>
                <w:szCs w:val="24"/>
              </w:rPr>
              <w:t>Job starts</w:t>
            </w:r>
          </w:p>
        </w:tc>
        <w:tc>
          <w:tcPr>
            <w:tcW w:w="4995" w:type="dxa"/>
            <w:vAlign w:val="center"/>
          </w:tcPr>
          <w:p w:rsidR="00CF2615" w:rsidRDefault="00EF041F">
            <w:pPr>
              <w:rPr>
                <w:rFonts w:ascii="Arial" w:hAnsi="Arial" w:cs="Arial"/>
                <w:bCs/>
                <w:szCs w:val="24"/>
              </w:rPr>
            </w:pPr>
            <w:r>
              <w:rPr>
                <w:rFonts w:ascii="Arial" w:hAnsi="Arial" w:cs="Arial"/>
                <w:bCs/>
                <w:szCs w:val="24"/>
              </w:rPr>
              <w:t>ASAP</w:t>
            </w:r>
            <w:r w:rsidR="008A2F4F">
              <w:rPr>
                <w:rFonts w:ascii="Arial" w:hAnsi="Arial" w:cs="Arial"/>
                <w:bCs/>
                <w:szCs w:val="24"/>
              </w:rPr>
              <w:t xml:space="preserve"> </w:t>
            </w:r>
          </w:p>
        </w:tc>
      </w:tr>
    </w:tbl>
    <w:p w:rsidR="004C66E4" w:rsidRDefault="004C66E4" w:rsidP="004C66E4">
      <w:pPr>
        <w:ind w:right="-357"/>
        <w:rPr>
          <w:rFonts w:ascii="Arial" w:hAnsi="Arial" w:cs="Arial"/>
          <w:b/>
          <w:sz w:val="22"/>
          <w:szCs w:val="22"/>
          <w:lang w:val="en-US" w:eastAsia="en-US"/>
        </w:rPr>
      </w:pPr>
    </w:p>
    <w:p w:rsidR="003F4974" w:rsidRDefault="003F4974" w:rsidP="003F4974">
      <w:pPr>
        <w:ind w:right="-357"/>
        <w:rPr>
          <w:rFonts w:ascii="Arial" w:hAnsi="Arial" w:cs="Arial"/>
          <w:b/>
          <w:sz w:val="22"/>
          <w:szCs w:val="22"/>
          <w:lang w:val="en-US" w:eastAsia="en-US"/>
        </w:rPr>
      </w:pPr>
    </w:p>
    <w:p w:rsidR="003F4974" w:rsidRDefault="003F4974" w:rsidP="003F4974">
      <w:pPr>
        <w:ind w:right="-357"/>
        <w:rPr>
          <w:rFonts w:ascii="Arial" w:hAnsi="Arial" w:cs="Arial"/>
          <w:b/>
          <w:sz w:val="22"/>
          <w:szCs w:val="22"/>
          <w:lang w:val="en-US" w:eastAsia="en-US"/>
        </w:rPr>
      </w:pPr>
      <w:r>
        <w:rPr>
          <w:rFonts w:ascii="Arial" w:hAnsi="Arial" w:cs="Arial"/>
          <w:b/>
          <w:sz w:val="22"/>
          <w:szCs w:val="22"/>
          <w:lang w:val="en-US" w:eastAsia="en-US"/>
        </w:rPr>
        <w:t>The school</w:t>
      </w:r>
    </w:p>
    <w:p w:rsidR="003F4974" w:rsidRPr="00B96050" w:rsidRDefault="003F4974" w:rsidP="003F4974">
      <w:pPr>
        <w:ind w:right="-86"/>
        <w:rPr>
          <w:rFonts w:ascii="Arial" w:hAnsi="Arial" w:cs="Arial"/>
          <w:sz w:val="22"/>
          <w:szCs w:val="22"/>
        </w:rPr>
      </w:pPr>
      <w:r w:rsidRPr="00B96050">
        <w:rPr>
          <w:rFonts w:ascii="Arial" w:hAnsi="Arial" w:cs="Arial"/>
          <w:color w:val="000000"/>
          <w:sz w:val="22"/>
          <w:szCs w:val="22"/>
          <w:lang w:val="en-US" w:eastAsia="en-US"/>
        </w:rPr>
        <w:t xml:space="preserve">Elthorne Park High School is a successful and significantly oversubscribed 11-18 mixed school </w:t>
      </w:r>
      <w:r>
        <w:rPr>
          <w:rFonts w:ascii="Arial" w:hAnsi="Arial" w:cs="Arial"/>
          <w:color w:val="000000"/>
          <w:sz w:val="22"/>
          <w:szCs w:val="22"/>
          <w:lang w:val="en-US" w:eastAsia="en-US"/>
        </w:rPr>
        <w:t xml:space="preserve">based in </w:t>
      </w:r>
      <w:proofErr w:type="spellStart"/>
      <w:r>
        <w:rPr>
          <w:rFonts w:ascii="Arial" w:hAnsi="Arial" w:cs="Arial"/>
          <w:color w:val="000000"/>
          <w:sz w:val="22"/>
          <w:szCs w:val="22"/>
          <w:lang w:val="en-US" w:eastAsia="en-US"/>
        </w:rPr>
        <w:t>Ealing</w:t>
      </w:r>
      <w:proofErr w:type="spellEnd"/>
      <w:r>
        <w:rPr>
          <w:rFonts w:ascii="Arial" w:hAnsi="Arial" w:cs="Arial"/>
          <w:color w:val="000000"/>
          <w:sz w:val="22"/>
          <w:szCs w:val="22"/>
          <w:lang w:val="en-US" w:eastAsia="en-US"/>
        </w:rPr>
        <w:t xml:space="preserve"> </w:t>
      </w:r>
      <w:r w:rsidRPr="00B96050">
        <w:rPr>
          <w:rFonts w:ascii="Arial" w:hAnsi="Arial" w:cs="Arial"/>
          <w:color w:val="000000"/>
          <w:sz w:val="22"/>
          <w:szCs w:val="22"/>
          <w:lang w:val="en-US" w:eastAsia="en-US"/>
        </w:rPr>
        <w:t xml:space="preserve">with 1300 students including 250 in the Sixth Form. </w:t>
      </w:r>
      <w:r>
        <w:rPr>
          <w:rFonts w:ascii="Arial" w:hAnsi="Arial" w:cs="Arial"/>
          <w:color w:val="000000"/>
          <w:sz w:val="22"/>
          <w:szCs w:val="22"/>
          <w:lang w:val="en-US" w:eastAsia="en-US"/>
        </w:rPr>
        <w:t>Elthorne Park is a</w:t>
      </w:r>
      <w:r w:rsidRPr="00B96050">
        <w:rPr>
          <w:rFonts w:ascii="Arial" w:hAnsi="Arial" w:cs="Arial"/>
          <w:color w:val="000000"/>
          <w:sz w:val="22"/>
          <w:szCs w:val="22"/>
          <w:lang w:val="en-US" w:eastAsia="en-US"/>
        </w:rPr>
        <w:t xml:space="preserve"> high-performing schoo</w:t>
      </w:r>
      <w:r>
        <w:rPr>
          <w:rFonts w:ascii="Arial" w:hAnsi="Arial" w:cs="Arial"/>
          <w:color w:val="000000"/>
          <w:sz w:val="22"/>
          <w:szCs w:val="22"/>
          <w:lang w:val="en-US" w:eastAsia="en-US"/>
        </w:rPr>
        <w:t xml:space="preserve">l and in March 2019 </w:t>
      </w:r>
      <w:proofErr w:type="spellStart"/>
      <w:r>
        <w:rPr>
          <w:rFonts w:ascii="Arial" w:hAnsi="Arial" w:cs="Arial"/>
          <w:color w:val="000000"/>
          <w:sz w:val="22"/>
          <w:szCs w:val="22"/>
          <w:lang w:val="en-US" w:eastAsia="en-US"/>
        </w:rPr>
        <w:t>Ofsted</w:t>
      </w:r>
      <w:proofErr w:type="spellEnd"/>
      <w:r>
        <w:rPr>
          <w:rFonts w:ascii="Arial" w:hAnsi="Arial" w:cs="Arial"/>
          <w:color w:val="000000"/>
          <w:sz w:val="22"/>
          <w:szCs w:val="22"/>
          <w:lang w:val="en-US" w:eastAsia="en-US"/>
        </w:rPr>
        <w:t xml:space="preserve"> judged us to be outstanding. </w:t>
      </w:r>
    </w:p>
    <w:p w:rsidR="003F4974" w:rsidRDefault="003F4974" w:rsidP="003F4974">
      <w:pPr>
        <w:shd w:val="clear" w:color="auto" w:fill="FFFFFF"/>
        <w:rPr>
          <w:rFonts w:ascii="Arial" w:hAnsi="Arial" w:cs="Arial"/>
          <w:b/>
          <w:color w:val="231F20"/>
          <w:sz w:val="22"/>
          <w:szCs w:val="22"/>
        </w:rPr>
      </w:pPr>
    </w:p>
    <w:p w:rsidR="005821CF" w:rsidRPr="005821CF" w:rsidRDefault="005821CF" w:rsidP="005821CF">
      <w:pPr>
        <w:rPr>
          <w:rFonts w:ascii="Arial" w:hAnsi="Arial" w:cs="Arial"/>
          <w:iCs/>
          <w:sz w:val="22"/>
          <w:szCs w:val="22"/>
        </w:rPr>
      </w:pPr>
      <w:r w:rsidRPr="005821CF">
        <w:rPr>
          <w:rFonts w:ascii="Arial" w:hAnsi="Arial" w:cs="Arial"/>
          <w:iCs/>
          <w:sz w:val="22"/>
          <w:szCs w:val="22"/>
        </w:rPr>
        <w:t xml:space="preserve">As an efficient, successful and inclusive department, we’re seeking to appoint a SEN administrator to join our team.  </w:t>
      </w:r>
      <w:r>
        <w:rPr>
          <w:rFonts w:ascii="Arial" w:hAnsi="Arial" w:cs="Arial"/>
          <w:iCs/>
          <w:sz w:val="22"/>
          <w:szCs w:val="22"/>
        </w:rPr>
        <w:t>The successful candidate will</w:t>
      </w:r>
      <w:r w:rsidRPr="005821CF">
        <w:rPr>
          <w:rFonts w:ascii="Arial" w:hAnsi="Arial" w:cs="Arial"/>
          <w:iCs/>
          <w:sz w:val="22"/>
          <w:szCs w:val="22"/>
        </w:rPr>
        <w:t xml:space="preserve"> play a pivotal role in managing our administrative responsibilities and will also liaise with other teams to work effectively.  We hope the successful candidate will also have a deep sense of empathy and care for SEND children as these attributes will enhance their performance in this role.  </w:t>
      </w:r>
    </w:p>
    <w:p w:rsidR="00BF12DC" w:rsidRDefault="00BF12DC" w:rsidP="00BF12DC">
      <w:pPr>
        <w:shd w:val="clear" w:color="auto" w:fill="FFFFFF"/>
        <w:rPr>
          <w:rFonts w:ascii="Arial" w:hAnsi="Arial" w:cs="Arial"/>
          <w:b/>
          <w:color w:val="231F20"/>
          <w:sz w:val="22"/>
          <w:szCs w:val="22"/>
        </w:rPr>
      </w:pPr>
    </w:p>
    <w:p w:rsidR="00BF12DC" w:rsidRDefault="00BF12DC" w:rsidP="00BF12DC">
      <w:pPr>
        <w:shd w:val="clear" w:color="auto" w:fill="FFFFFF"/>
        <w:rPr>
          <w:rFonts w:ascii="Arial" w:hAnsi="Arial" w:cs="Arial"/>
          <w:b/>
          <w:color w:val="231F20"/>
          <w:sz w:val="22"/>
          <w:szCs w:val="22"/>
        </w:rPr>
      </w:pPr>
    </w:p>
    <w:p w:rsidR="00BF12DC" w:rsidRPr="008A2F4F" w:rsidRDefault="00BF12DC" w:rsidP="00BF12DC">
      <w:pPr>
        <w:shd w:val="clear" w:color="auto" w:fill="FFFFFF"/>
        <w:rPr>
          <w:rFonts w:ascii="Arial" w:hAnsi="Arial" w:cs="Arial"/>
          <w:b/>
          <w:color w:val="231F20"/>
          <w:sz w:val="22"/>
          <w:szCs w:val="22"/>
        </w:rPr>
      </w:pPr>
      <w:r w:rsidRPr="008A2F4F">
        <w:rPr>
          <w:rFonts w:ascii="Arial" w:hAnsi="Arial" w:cs="Arial"/>
          <w:b/>
          <w:color w:val="231F20"/>
          <w:sz w:val="22"/>
          <w:szCs w:val="22"/>
        </w:rPr>
        <w:t xml:space="preserve">For further information and an application form please refer to our website </w:t>
      </w:r>
      <w:hyperlink r:id="rId5" w:history="1">
        <w:r w:rsidRPr="008A2F4F">
          <w:rPr>
            <w:rFonts w:ascii="Arial" w:hAnsi="Arial" w:cs="Arial"/>
            <w:b/>
            <w:color w:val="0000FF"/>
            <w:sz w:val="22"/>
            <w:szCs w:val="22"/>
            <w:u w:val="single"/>
          </w:rPr>
          <w:t>www.ephs.ealing.sch.uk</w:t>
        </w:r>
      </w:hyperlink>
      <w:r w:rsidRPr="008A2F4F">
        <w:rPr>
          <w:rFonts w:ascii="Arial" w:hAnsi="Arial" w:cs="Arial"/>
          <w:b/>
          <w:color w:val="231F20"/>
          <w:sz w:val="22"/>
          <w:szCs w:val="22"/>
        </w:rPr>
        <w:t xml:space="preserve"> and forward completed forms to Ms Wendy Henderson, the Headteacher’s PA on </w:t>
      </w:r>
      <w:hyperlink r:id="rId6" w:history="1">
        <w:r w:rsidRPr="008A2F4F">
          <w:rPr>
            <w:rFonts w:ascii="Arial" w:hAnsi="Arial" w:cs="Arial"/>
            <w:b/>
            <w:color w:val="0000FF"/>
            <w:sz w:val="22"/>
            <w:szCs w:val="22"/>
            <w:u w:val="single"/>
          </w:rPr>
          <w:t>whenderson@ephs.ealing.sch.uk</w:t>
        </w:r>
      </w:hyperlink>
      <w:r w:rsidRPr="008A2F4F">
        <w:rPr>
          <w:rFonts w:ascii="Arial" w:hAnsi="Arial" w:cs="Arial"/>
          <w:b/>
          <w:color w:val="231F20"/>
          <w:sz w:val="22"/>
          <w:szCs w:val="22"/>
        </w:rPr>
        <w:t xml:space="preserve"> </w:t>
      </w:r>
    </w:p>
    <w:p w:rsidR="00BF12DC" w:rsidRPr="008A2F4F" w:rsidRDefault="00BF12DC" w:rsidP="00BF12DC">
      <w:pPr>
        <w:ind w:right="-357"/>
        <w:rPr>
          <w:rFonts w:ascii="Arial" w:hAnsi="Arial" w:cs="Arial"/>
          <w:sz w:val="22"/>
          <w:szCs w:val="22"/>
          <w:lang w:val="en-US" w:eastAsia="en-US"/>
        </w:rPr>
      </w:pPr>
    </w:p>
    <w:p w:rsidR="00BF12DC" w:rsidRPr="008A2F4F" w:rsidRDefault="00BF12DC" w:rsidP="00BF12DC">
      <w:pPr>
        <w:shd w:val="clear" w:color="auto" w:fill="FFFFFF"/>
        <w:rPr>
          <w:rFonts w:ascii="Arial" w:hAnsi="Arial" w:cs="Arial"/>
          <w:color w:val="231F20"/>
          <w:sz w:val="22"/>
          <w:szCs w:val="22"/>
        </w:rPr>
      </w:pPr>
    </w:p>
    <w:p w:rsidR="00BF12DC" w:rsidRPr="008A2F4F" w:rsidRDefault="00BF12DC" w:rsidP="00BF12DC">
      <w:pPr>
        <w:ind w:right="-357"/>
        <w:rPr>
          <w:rFonts w:ascii="Arial" w:hAnsi="Arial" w:cs="Arial"/>
          <w:i/>
          <w:color w:val="231F20"/>
          <w:sz w:val="22"/>
          <w:szCs w:val="22"/>
          <w:lang w:val="en-US" w:eastAsia="en-US"/>
        </w:rPr>
      </w:pPr>
      <w:r w:rsidRPr="008A2F4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BF12DC" w:rsidRPr="008A2F4F" w:rsidRDefault="00BF12DC" w:rsidP="00BF12DC">
      <w:pPr>
        <w:ind w:right="-357"/>
        <w:rPr>
          <w:rFonts w:ascii="Arial" w:hAnsi="Arial" w:cs="Arial"/>
          <w:b/>
          <w:bCs/>
          <w:i/>
          <w:sz w:val="22"/>
          <w:szCs w:val="22"/>
          <w:lang w:val="en-US" w:eastAsia="en-US"/>
        </w:rPr>
      </w:pPr>
      <w:r w:rsidRPr="008A2F4F">
        <w:rPr>
          <w:rFonts w:ascii="Arial" w:hAnsi="Arial" w:cs="Arial"/>
          <w:i/>
          <w:color w:val="231F20"/>
          <w:sz w:val="22"/>
          <w:szCs w:val="22"/>
          <w:lang w:val="en-US" w:eastAsia="en-US"/>
        </w:rPr>
        <w:t>a DBS enhanced clearance for the school.</w:t>
      </w:r>
    </w:p>
    <w:p w:rsidR="00BF12DC" w:rsidRPr="008A2F4F" w:rsidRDefault="00BF12DC" w:rsidP="00BF12DC">
      <w:pPr>
        <w:ind w:right="533"/>
        <w:jc w:val="both"/>
        <w:rPr>
          <w:rFonts w:ascii="Arial" w:hAnsi="Arial" w:cs="Arial"/>
        </w:rPr>
      </w:pPr>
    </w:p>
    <w:p w:rsidR="00CE704D" w:rsidRPr="004C66E4" w:rsidRDefault="00CE704D" w:rsidP="00CE704D">
      <w:pPr>
        <w:ind w:right="-357"/>
        <w:rPr>
          <w:rFonts w:ascii="Arial" w:hAnsi="Arial" w:cs="Arial"/>
          <w:color w:val="000000"/>
          <w:sz w:val="22"/>
          <w:szCs w:val="22"/>
          <w:lang w:val="en-US" w:eastAsia="en-US"/>
        </w:rPr>
      </w:pPr>
    </w:p>
    <w:p w:rsidR="00CF2615" w:rsidRPr="008A2F4F" w:rsidRDefault="00CF2615" w:rsidP="0085764A">
      <w:pPr>
        <w:ind w:right="533"/>
        <w:jc w:val="both"/>
        <w:rPr>
          <w:rFonts w:ascii="Arial" w:hAnsi="Arial" w:cs="Arial"/>
        </w:rPr>
      </w:pPr>
    </w:p>
    <w:sectPr w:rsidR="00CF2615" w:rsidRPr="008A2F4F">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306CC"/>
    <w:rsid w:val="00051695"/>
    <w:rsid w:val="00100983"/>
    <w:rsid w:val="00112CFF"/>
    <w:rsid w:val="001807A8"/>
    <w:rsid w:val="001E2243"/>
    <w:rsid w:val="00221BAF"/>
    <w:rsid w:val="002E2409"/>
    <w:rsid w:val="00301E72"/>
    <w:rsid w:val="0039336D"/>
    <w:rsid w:val="003D4609"/>
    <w:rsid w:val="003F4974"/>
    <w:rsid w:val="00453474"/>
    <w:rsid w:val="00464C10"/>
    <w:rsid w:val="004A498D"/>
    <w:rsid w:val="004C66E4"/>
    <w:rsid w:val="004F79DE"/>
    <w:rsid w:val="00571C58"/>
    <w:rsid w:val="005821CF"/>
    <w:rsid w:val="005D6883"/>
    <w:rsid w:val="006D7EB5"/>
    <w:rsid w:val="006E41E4"/>
    <w:rsid w:val="00802035"/>
    <w:rsid w:val="0085764A"/>
    <w:rsid w:val="0088747B"/>
    <w:rsid w:val="008A2F4F"/>
    <w:rsid w:val="00920737"/>
    <w:rsid w:val="009C6026"/>
    <w:rsid w:val="009D7A70"/>
    <w:rsid w:val="00A64034"/>
    <w:rsid w:val="00A77E04"/>
    <w:rsid w:val="00B77563"/>
    <w:rsid w:val="00BB1C3D"/>
    <w:rsid w:val="00BC108A"/>
    <w:rsid w:val="00BF12DC"/>
    <w:rsid w:val="00C61152"/>
    <w:rsid w:val="00C85415"/>
    <w:rsid w:val="00CB2358"/>
    <w:rsid w:val="00CE641D"/>
    <w:rsid w:val="00CE704D"/>
    <w:rsid w:val="00CE7C14"/>
    <w:rsid w:val="00CF2615"/>
    <w:rsid w:val="00D01426"/>
    <w:rsid w:val="00D863A5"/>
    <w:rsid w:val="00E634DC"/>
    <w:rsid w:val="00EF041F"/>
    <w:rsid w:val="00F32C2B"/>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D353"/>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6392">
      <w:bodyDiv w:val="1"/>
      <w:marLeft w:val="0"/>
      <w:marRight w:val="0"/>
      <w:marTop w:val="0"/>
      <w:marBottom w:val="0"/>
      <w:divBdr>
        <w:top w:val="none" w:sz="0" w:space="0" w:color="auto"/>
        <w:left w:val="none" w:sz="0" w:space="0" w:color="auto"/>
        <w:bottom w:val="none" w:sz="0" w:space="0" w:color="auto"/>
        <w:right w:val="none" w:sz="0" w:space="0" w:color="auto"/>
      </w:divBdr>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228</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1604</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24</cp:revision>
  <cp:lastPrinted>2018-06-05T13:18:00Z</cp:lastPrinted>
  <dcterms:created xsi:type="dcterms:W3CDTF">2018-04-18T08:13:00Z</dcterms:created>
  <dcterms:modified xsi:type="dcterms:W3CDTF">2022-04-28T09:44:00Z</dcterms:modified>
</cp:coreProperties>
</file>